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F38" w:rsidRDefault="00845F38">
      <w:pPr>
        <w:adjustRightInd w:val="0"/>
        <w:snapToGrid w:val="0"/>
        <w:spacing w:line="360" w:lineRule="auto"/>
        <w:jc w:val="center"/>
        <w:rPr>
          <w:rFonts w:ascii="宋体" w:hAnsi="宋体"/>
          <w:b/>
          <w:color w:val="000000"/>
          <w:spacing w:val="28"/>
          <w:kern w:val="2"/>
          <w:sz w:val="52"/>
          <w:szCs w:val="52"/>
        </w:rPr>
      </w:pPr>
    </w:p>
    <w:p w:rsidR="00845F38" w:rsidRDefault="00845F38">
      <w:pPr>
        <w:adjustRightInd w:val="0"/>
        <w:snapToGrid w:val="0"/>
        <w:spacing w:line="360" w:lineRule="auto"/>
        <w:jc w:val="center"/>
        <w:rPr>
          <w:rFonts w:ascii="宋体" w:hAnsi="宋体"/>
          <w:b/>
          <w:color w:val="000000"/>
          <w:spacing w:val="28"/>
          <w:kern w:val="2"/>
          <w:sz w:val="52"/>
          <w:szCs w:val="52"/>
        </w:rPr>
      </w:pPr>
    </w:p>
    <w:p w:rsidR="00845F38" w:rsidRDefault="00845F38">
      <w:pPr>
        <w:adjustRightInd w:val="0"/>
        <w:snapToGrid w:val="0"/>
        <w:spacing w:line="360" w:lineRule="auto"/>
        <w:jc w:val="center"/>
        <w:rPr>
          <w:rFonts w:ascii="宋体" w:hAnsi="宋体"/>
          <w:b/>
          <w:color w:val="000000"/>
          <w:spacing w:val="28"/>
          <w:kern w:val="2"/>
          <w:sz w:val="52"/>
          <w:szCs w:val="52"/>
        </w:rPr>
      </w:pPr>
    </w:p>
    <w:p w:rsidR="00845F38" w:rsidRDefault="00845F38">
      <w:pPr>
        <w:adjustRightInd w:val="0"/>
        <w:snapToGrid w:val="0"/>
        <w:spacing w:line="360" w:lineRule="auto"/>
        <w:jc w:val="center"/>
        <w:rPr>
          <w:rFonts w:ascii="宋体" w:hAnsi="宋体"/>
          <w:b/>
          <w:color w:val="000000"/>
          <w:spacing w:val="28"/>
          <w:kern w:val="2"/>
          <w:sz w:val="52"/>
          <w:szCs w:val="52"/>
        </w:rPr>
      </w:pPr>
    </w:p>
    <w:p w:rsidR="00845F38" w:rsidRDefault="00933228">
      <w:pPr>
        <w:adjustRightInd w:val="0"/>
        <w:snapToGrid w:val="0"/>
        <w:spacing w:line="360" w:lineRule="auto"/>
        <w:jc w:val="center"/>
        <w:rPr>
          <w:rFonts w:ascii="宋体" w:hAnsi="宋体"/>
          <w:b/>
          <w:color w:val="000000"/>
          <w:spacing w:val="28"/>
          <w:kern w:val="2"/>
          <w:sz w:val="52"/>
          <w:szCs w:val="52"/>
        </w:rPr>
      </w:pPr>
      <w:r>
        <w:rPr>
          <w:rFonts w:ascii="宋体" w:hAnsi="宋体" w:hint="eastAsia"/>
          <w:b/>
          <w:color w:val="000000"/>
          <w:spacing w:val="28"/>
          <w:kern w:val="2"/>
          <w:sz w:val="52"/>
          <w:szCs w:val="52"/>
        </w:rPr>
        <w:t>常温营销中心新零售发展部电商</w:t>
      </w:r>
    </w:p>
    <w:p w:rsidR="00845F38" w:rsidRDefault="00933228">
      <w:pPr>
        <w:adjustRightInd w:val="0"/>
        <w:snapToGrid w:val="0"/>
        <w:spacing w:line="360" w:lineRule="auto"/>
        <w:jc w:val="center"/>
        <w:rPr>
          <w:rFonts w:ascii="宋体" w:hAnsi="宋体"/>
          <w:b/>
          <w:color w:val="000000"/>
          <w:sz w:val="52"/>
          <w:szCs w:val="52"/>
        </w:rPr>
      </w:pPr>
      <w:r>
        <w:rPr>
          <w:rFonts w:ascii="宋体" w:hAnsi="宋体" w:hint="eastAsia"/>
          <w:b/>
          <w:color w:val="000000"/>
          <w:spacing w:val="28"/>
          <w:kern w:val="2"/>
          <w:sz w:val="52"/>
          <w:szCs w:val="52"/>
        </w:rPr>
        <w:t>仓储物流服务招标文件</w:t>
      </w:r>
    </w:p>
    <w:p w:rsidR="00845F38" w:rsidRDefault="00933228">
      <w:pPr>
        <w:adjustRightInd w:val="0"/>
        <w:snapToGrid w:val="0"/>
        <w:spacing w:line="360" w:lineRule="auto"/>
        <w:ind w:firstLineChars="200" w:firstLine="1446"/>
        <w:jc w:val="center"/>
        <w:rPr>
          <w:rFonts w:ascii="宋体" w:hAnsi="宋体"/>
          <w:b/>
          <w:color w:val="000000"/>
          <w:sz w:val="72"/>
          <w:szCs w:val="72"/>
        </w:rPr>
      </w:pPr>
      <w:r>
        <w:rPr>
          <w:rFonts w:ascii="宋体" w:hAnsi="宋体" w:hint="eastAsia"/>
          <w:b/>
          <w:color w:val="000000"/>
          <w:sz w:val="72"/>
          <w:szCs w:val="72"/>
        </w:rPr>
        <w:t xml:space="preserve"> </w:t>
      </w:r>
    </w:p>
    <w:p w:rsidR="00845F38" w:rsidRDefault="00933228">
      <w:pPr>
        <w:adjustRightInd w:val="0"/>
        <w:snapToGrid w:val="0"/>
        <w:spacing w:line="360" w:lineRule="auto"/>
        <w:ind w:firstLineChars="200" w:firstLine="1446"/>
        <w:jc w:val="center"/>
        <w:rPr>
          <w:rFonts w:ascii="宋体" w:hAnsi="宋体"/>
          <w:b/>
          <w:color w:val="000000"/>
          <w:sz w:val="72"/>
          <w:szCs w:val="72"/>
        </w:rPr>
      </w:pPr>
      <w:r>
        <w:rPr>
          <w:rFonts w:ascii="宋体" w:hAnsi="宋体" w:hint="eastAsia"/>
          <w:b/>
          <w:color w:val="000000"/>
          <w:sz w:val="72"/>
          <w:szCs w:val="72"/>
        </w:rPr>
        <w:t xml:space="preserve"> </w:t>
      </w:r>
    </w:p>
    <w:p w:rsidR="00845F38" w:rsidRDefault="00933228">
      <w:pPr>
        <w:adjustRightInd w:val="0"/>
        <w:snapToGrid w:val="0"/>
        <w:spacing w:line="360" w:lineRule="auto"/>
        <w:rPr>
          <w:rFonts w:ascii="宋体" w:hAnsi="宋体"/>
          <w:b/>
          <w:color w:val="000000"/>
          <w:sz w:val="72"/>
          <w:szCs w:val="72"/>
        </w:rPr>
      </w:pPr>
      <w:r>
        <w:rPr>
          <w:rFonts w:ascii="宋体" w:hAnsi="宋体" w:hint="eastAsia"/>
          <w:b/>
          <w:color w:val="000000"/>
          <w:sz w:val="72"/>
          <w:szCs w:val="72"/>
        </w:rPr>
        <w:t xml:space="preserve"> </w:t>
      </w:r>
    </w:p>
    <w:p w:rsidR="00845F38" w:rsidRDefault="00933228">
      <w:pPr>
        <w:adjustRightInd w:val="0"/>
        <w:snapToGrid w:val="0"/>
        <w:spacing w:line="360" w:lineRule="auto"/>
        <w:rPr>
          <w:rFonts w:ascii="宋体" w:hAnsi="宋体"/>
          <w:b/>
          <w:color w:val="000000"/>
          <w:sz w:val="72"/>
          <w:szCs w:val="72"/>
        </w:rPr>
      </w:pPr>
      <w:r>
        <w:rPr>
          <w:rFonts w:ascii="宋体" w:hAnsi="宋体" w:hint="eastAsia"/>
          <w:b/>
          <w:color w:val="000000"/>
          <w:sz w:val="72"/>
          <w:szCs w:val="72"/>
        </w:rPr>
        <w:t xml:space="preserve"> </w:t>
      </w:r>
    </w:p>
    <w:p w:rsidR="00845F38" w:rsidRDefault="00933228">
      <w:pPr>
        <w:spacing w:line="360" w:lineRule="auto"/>
        <w:ind w:firstLineChars="500" w:firstLine="1506"/>
        <w:jc w:val="both"/>
        <w:rPr>
          <w:rFonts w:ascii="宋体" w:hAnsi="宋体"/>
          <w:b/>
          <w:bCs/>
          <w:color w:val="000000"/>
          <w:sz w:val="32"/>
          <w:szCs w:val="32"/>
        </w:rPr>
      </w:pPr>
      <w:r>
        <w:rPr>
          <w:rFonts w:ascii="宋体" w:hAnsi="宋体" w:hint="eastAsia"/>
          <w:b/>
          <w:bCs/>
          <w:color w:val="000000"/>
          <w:sz w:val="30"/>
          <w:szCs w:val="30"/>
        </w:rPr>
        <w:t>招</w:t>
      </w:r>
      <w:r>
        <w:rPr>
          <w:rFonts w:ascii="宋体" w:hAnsi="宋体" w:hint="eastAsia"/>
          <w:b/>
          <w:bCs/>
          <w:color w:val="000000"/>
          <w:sz w:val="30"/>
          <w:szCs w:val="30"/>
        </w:rPr>
        <w:t xml:space="preserve">      </w:t>
      </w:r>
      <w:r>
        <w:rPr>
          <w:rFonts w:ascii="宋体" w:hAnsi="宋体" w:hint="eastAsia"/>
          <w:b/>
          <w:bCs/>
          <w:color w:val="000000"/>
          <w:sz w:val="30"/>
          <w:szCs w:val="30"/>
        </w:rPr>
        <w:t>标</w:t>
      </w:r>
      <w:r>
        <w:rPr>
          <w:rFonts w:ascii="宋体" w:hAnsi="宋体" w:hint="eastAsia"/>
          <w:b/>
          <w:bCs/>
          <w:color w:val="000000"/>
          <w:sz w:val="30"/>
          <w:szCs w:val="30"/>
        </w:rPr>
        <w:t xml:space="preserve">     </w:t>
      </w:r>
      <w:r>
        <w:rPr>
          <w:rFonts w:ascii="宋体" w:hAnsi="宋体" w:hint="eastAsia"/>
          <w:b/>
          <w:bCs/>
          <w:color w:val="000000"/>
          <w:sz w:val="30"/>
          <w:szCs w:val="30"/>
        </w:rPr>
        <w:t>人：</w:t>
      </w:r>
      <w:r>
        <w:rPr>
          <w:rFonts w:ascii="宋体" w:hAnsi="宋体" w:hint="eastAsia"/>
          <w:b/>
          <w:bCs/>
          <w:color w:val="000000"/>
          <w:sz w:val="28"/>
          <w:szCs w:val="28"/>
        </w:rPr>
        <w:t>光明乳业股份有限公司</w:t>
      </w:r>
      <w:r>
        <w:rPr>
          <w:rFonts w:ascii="宋体" w:hAnsi="宋体" w:hint="eastAsia"/>
          <w:b/>
          <w:bCs/>
          <w:color w:val="000000"/>
          <w:sz w:val="28"/>
          <w:szCs w:val="28"/>
        </w:rPr>
        <w:t xml:space="preserve">   </w:t>
      </w:r>
    </w:p>
    <w:p w:rsidR="00845F38" w:rsidRDefault="00933228">
      <w:pPr>
        <w:adjustRightInd w:val="0"/>
        <w:snapToGrid w:val="0"/>
        <w:spacing w:line="480" w:lineRule="auto"/>
        <w:ind w:firstLineChars="200" w:firstLine="562"/>
        <w:jc w:val="both"/>
        <w:rPr>
          <w:rFonts w:ascii="宋体" w:hAnsi="宋体"/>
          <w:b/>
          <w:bCs/>
          <w:color w:val="000000"/>
          <w:sz w:val="28"/>
          <w:szCs w:val="28"/>
        </w:rPr>
      </w:pPr>
      <w:r>
        <w:rPr>
          <w:rFonts w:ascii="宋体" w:hAnsi="宋体" w:hint="eastAsia"/>
          <w:b/>
          <w:bCs/>
          <w:color w:val="000000"/>
          <w:sz w:val="28"/>
          <w:szCs w:val="28"/>
        </w:rPr>
        <w:t xml:space="preserve"> </w:t>
      </w:r>
    </w:p>
    <w:p w:rsidR="00845F38" w:rsidRDefault="00933228">
      <w:pPr>
        <w:adjustRightInd w:val="0"/>
        <w:snapToGrid w:val="0"/>
        <w:spacing w:line="480" w:lineRule="auto"/>
        <w:ind w:firstLineChars="500" w:firstLine="1506"/>
        <w:jc w:val="both"/>
        <w:rPr>
          <w:rFonts w:ascii="宋体" w:hAnsi="宋体"/>
          <w:b/>
          <w:bCs/>
          <w:color w:val="000000"/>
          <w:sz w:val="30"/>
          <w:szCs w:val="30"/>
        </w:rPr>
      </w:pPr>
      <w:r>
        <w:rPr>
          <w:rFonts w:ascii="宋体" w:hAnsi="宋体" w:hint="eastAsia"/>
          <w:b/>
          <w:bCs/>
          <w:color w:val="000000"/>
          <w:sz w:val="30"/>
          <w:szCs w:val="30"/>
        </w:rPr>
        <w:t>发</w:t>
      </w:r>
      <w:r>
        <w:rPr>
          <w:rFonts w:ascii="宋体" w:hAnsi="宋体" w:hint="eastAsia"/>
          <w:b/>
          <w:bCs/>
          <w:color w:val="000000"/>
          <w:sz w:val="30"/>
          <w:szCs w:val="30"/>
        </w:rPr>
        <w:t xml:space="preserve">   </w:t>
      </w:r>
      <w:r>
        <w:rPr>
          <w:rFonts w:ascii="宋体" w:hAnsi="宋体" w:hint="eastAsia"/>
          <w:b/>
          <w:bCs/>
          <w:color w:val="000000"/>
          <w:sz w:val="30"/>
          <w:szCs w:val="30"/>
        </w:rPr>
        <w:t>放</w:t>
      </w:r>
      <w:r>
        <w:rPr>
          <w:rFonts w:ascii="宋体" w:hAnsi="宋体" w:hint="eastAsia"/>
          <w:b/>
          <w:bCs/>
          <w:color w:val="000000"/>
          <w:sz w:val="30"/>
          <w:szCs w:val="30"/>
        </w:rPr>
        <w:t xml:space="preserve">   </w:t>
      </w:r>
      <w:r>
        <w:rPr>
          <w:rFonts w:ascii="宋体" w:hAnsi="宋体" w:hint="eastAsia"/>
          <w:b/>
          <w:bCs/>
          <w:color w:val="000000"/>
          <w:sz w:val="30"/>
          <w:szCs w:val="30"/>
        </w:rPr>
        <w:t>时</w:t>
      </w:r>
      <w:r>
        <w:rPr>
          <w:rFonts w:ascii="宋体" w:hAnsi="宋体" w:hint="eastAsia"/>
          <w:b/>
          <w:bCs/>
          <w:color w:val="000000"/>
          <w:sz w:val="30"/>
          <w:szCs w:val="30"/>
        </w:rPr>
        <w:t xml:space="preserve">   </w:t>
      </w:r>
      <w:r>
        <w:rPr>
          <w:rFonts w:ascii="宋体" w:hAnsi="宋体" w:hint="eastAsia"/>
          <w:b/>
          <w:bCs/>
          <w:color w:val="000000"/>
          <w:sz w:val="30"/>
          <w:szCs w:val="30"/>
        </w:rPr>
        <w:t>间：</w:t>
      </w:r>
      <w:r>
        <w:rPr>
          <w:rFonts w:ascii="宋体" w:hAnsi="宋体" w:hint="eastAsia"/>
          <w:b/>
          <w:bCs/>
          <w:color w:val="000000"/>
          <w:sz w:val="30"/>
          <w:szCs w:val="30"/>
        </w:rPr>
        <w:t xml:space="preserve"> 2021</w:t>
      </w:r>
      <w:r>
        <w:rPr>
          <w:rFonts w:ascii="宋体" w:hAnsi="宋体" w:hint="eastAsia"/>
          <w:b/>
          <w:bCs/>
          <w:color w:val="000000"/>
          <w:sz w:val="30"/>
          <w:szCs w:val="30"/>
        </w:rPr>
        <w:t>年</w:t>
      </w:r>
      <w:r>
        <w:rPr>
          <w:rFonts w:ascii="宋体" w:hAnsi="宋体" w:hint="eastAsia"/>
          <w:b/>
          <w:bCs/>
          <w:color w:val="000000"/>
          <w:sz w:val="30"/>
          <w:szCs w:val="30"/>
        </w:rPr>
        <w:t>6</w:t>
      </w:r>
      <w:r>
        <w:rPr>
          <w:rFonts w:ascii="宋体" w:hAnsi="宋体" w:hint="eastAsia"/>
          <w:b/>
          <w:bCs/>
          <w:color w:val="000000"/>
          <w:sz w:val="30"/>
          <w:szCs w:val="30"/>
        </w:rPr>
        <w:t>月</w:t>
      </w:r>
      <w:r>
        <w:rPr>
          <w:rFonts w:ascii="宋体" w:hAnsi="宋体" w:hint="eastAsia"/>
          <w:b/>
          <w:bCs/>
          <w:color w:val="000000"/>
          <w:sz w:val="30"/>
          <w:szCs w:val="30"/>
        </w:rPr>
        <w:t>2</w:t>
      </w:r>
      <w:r w:rsidR="00D72173">
        <w:rPr>
          <w:rFonts w:ascii="宋体" w:hAnsi="宋体" w:hint="eastAsia"/>
          <w:b/>
          <w:bCs/>
          <w:color w:val="000000"/>
          <w:sz w:val="30"/>
          <w:szCs w:val="30"/>
        </w:rPr>
        <w:t>3</w:t>
      </w:r>
      <w:r>
        <w:rPr>
          <w:rFonts w:ascii="宋体" w:hAnsi="宋体" w:hint="eastAsia"/>
          <w:b/>
          <w:bCs/>
          <w:color w:val="000000"/>
          <w:sz w:val="30"/>
          <w:szCs w:val="30"/>
        </w:rPr>
        <w:t>日</w:t>
      </w:r>
    </w:p>
    <w:p w:rsidR="00845F38" w:rsidRDefault="00933228">
      <w:pPr>
        <w:adjustRightInd w:val="0"/>
        <w:snapToGrid w:val="0"/>
        <w:spacing w:line="480" w:lineRule="auto"/>
        <w:ind w:firstLineChars="500" w:firstLine="1506"/>
        <w:jc w:val="both"/>
        <w:rPr>
          <w:rFonts w:ascii="宋体" w:hAnsi="宋体"/>
          <w:b/>
          <w:bCs/>
          <w:color w:val="000000"/>
          <w:sz w:val="30"/>
          <w:szCs w:val="30"/>
        </w:rPr>
      </w:pPr>
      <w:r>
        <w:rPr>
          <w:rFonts w:ascii="宋体" w:hAnsi="宋体" w:hint="eastAsia"/>
          <w:b/>
          <w:bCs/>
          <w:color w:val="000000"/>
          <w:sz w:val="30"/>
          <w:szCs w:val="30"/>
        </w:rPr>
        <w:lastRenderedPageBreak/>
        <w:t xml:space="preserve"> </w:t>
      </w:r>
    </w:p>
    <w:p w:rsidR="00845F38" w:rsidRDefault="00933228">
      <w:pPr>
        <w:pStyle w:val="ab"/>
        <w:rPr>
          <w:rFonts w:ascii="等线" w:eastAsia="等线" w:hAnsi="等线"/>
          <w:color w:val="000000"/>
          <w:sz w:val="28"/>
          <w:szCs w:val="28"/>
          <w:u w:val="single"/>
        </w:rPr>
      </w:pPr>
      <w:r>
        <w:rPr>
          <w:rFonts w:ascii="等线" w:eastAsia="等线" w:hAnsi="等线" w:hint="eastAsia"/>
          <w:color w:val="000000"/>
        </w:rPr>
        <w:t>招标公告</w:t>
      </w:r>
    </w:p>
    <w:tbl>
      <w:tblPr>
        <w:tblW w:w="93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67"/>
        <w:gridCol w:w="8017"/>
      </w:tblGrid>
      <w:tr w:rsidR="00845F38">
        <w:trPr>
          <w:trHeight w:val="405"/>
          <w:jc w:val="center"/>
        </w:trPr>
        <w:tc>
          <w:tcPr>
            <w:tcW w:w="1367" w:type="dxa"/>
            <w:tcBorders>
              <w:top w:val="single" w:sz="8"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招标人</w:t>
            </w:r>
          </w:p>
        </w:tc>
        <w:tc>
          <w:tcPr>
            <w:tcW w:w="8017" w:type="dxa"/>
            <w:tcBorders>
              <w:top w:val="single" w:sz="8" w:space="0" w:color="auto"/>
              <w:left w:val="nil"/>
              <w:bottom w:val="single" w:sz="4" w:space="0" w:color="auto"/>
              <w:right w:val="single" w:sz="8"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光明乳业股份有限公司</w:t>
            </w:r>
          </w:p>
        </w:tc>
      </w:tr>
      <w:tr w:rsidR="00845F38">
        <w:trPr>
          <w:trHeight w:val="299"/>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项目名称</w:t>
            </w:r>
          </w:p>
        </w:tc>
        <w:tc>
          <w:tcPr>
            <w:tcW w:w="8017" w:type="dxa"/>
            <w:tcBorders>
              <w:top w:val="single" w:sz="4" w:space="0" w:color="auto"/>
              <w:left w:val="nil"/>
              <w:bottom w:val="single" w:sz="4" w:space="0" w:color="auto"/>
              <w:right w:val="single" w:sz="8"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2021</w:t>
            </w:r>
            <w:r>
              <w:rPr>
                <w:rFonts w:ascii="宋体" w:hAnsi="宋体" w:hint="eastAsia"/>
                <w:color w:val="000000"/>
                <w:sz w:val="21"/>
                <w:szCs w:val="21"/>
              </w:rPr>
              <w:t>年度光明乳业股份有限公司常温中心新零售发展部电商</w:t>
            </w:r>
            <w:r>
              <w:rPr>
                <w:rFonts w:ascii="宋体" w:hAnsi="宋体" w:hint="eastAsia"/>
                <w:color w:val="000000"/>
                <w:sz w:val="21"/>
                <w:szCs w:val="21"/>
              </w:rPr>
              <w:t>2C</w:t>
            </w:r>
            <w:r>
              <w:rPr>
                <w:rFonts w:ascii="宋体" w:hAnsi="宋体" w:hint="eastAsia"/>
                <w:color w:val="000000"/>
                <w:sz w:val="21"/>
                <w:szCs w:val="21"/>
              </w:rPr>
              <w:t>仓储物流服务项目</w:t>
            </w:r>
          </w:p>
        </w:tc>
      </w:tr>
      <w:tr w:rsidR="00845F38">
        <w:trPr>
          <w:trHeight w:val="468"/>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服务期限</w:t>
            </w:r>
          </w:p>
        </w:tc>
        <w:tc>
          <w:tcPr>
            <w:tcW w:w="8017" w:type="dxa"/>
            <w:tcBorders>
              <w:top w:val="single" w:sz="4" w:space="0" w:color="auto"/>
              <w:left w:val="nil"/>
              <w:bottom w:val="single" w:sz="4" w:space="0" w:color="auto"/>
              <w:right w:val="single" w:sz="8"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2021</w:t>
            </w:r>
            <w:r>
              <w:rPr>
                <w:rFonts w:ascii="宋体" w:hAnsi="宋体" w:hint="eastAsia"/>
                <w:color w:val="000000"/>
                <w:sz w:val="21"/>
                <w:szCs w:val="21"/>
              </w:rPr>
              <w:t>年度合同</w:t>
            </w:r>
          </w:p>
        </w:tc>
      </w:tr>
      <w:tr w:rsidR="00845F38">
        <w:trPr>
          <w:trHeight w:val="116"/>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2C</w:t>
            </w:r>
            <w:r>
              <w:rPr>
                <w:rFonts w:ascii="宋体" w:hAnsi="宋体" w:hint="eastAsia"/>
                <w:color w:val="000000"/>
                <w:sz w:val="21"/>
                <w:szCs w:val="21"/>
              </w:rPr>
              <w:t>项目信息</w:t>
            </w:r>
          </w:p>
        </w:tc>
        <w:tc>
          <w:tcPr>
            <w:tcW w:w="8017" w:type="dxa"/>
            <w:tcBorders>
              <w:top w:val="single" w:sz="4" w:space="0" w:color="auto"/>
              <w:left w:val="nil"/>
              <w:bottom w:val="single" w:sz="4" w:space="0" w:color="auto"/>
              <w:right w:val="single" w:sz="8"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w:t>
            </w:r>
            <w:r>
              <w:rPr>
                <w:rFonts w:ascii="宋体" w:hAnsi="宋体" w:hint="eastAsia"/>
                <w:color w:val="000000"/>
                <w:sz w:val="21"/>
                <w:szCs w:val="21"/>
              </w:rPr>
              <w:t>2C</w:t>
            </w:r>
            <w:r>
              <w:rPr>
                <w:rFonts w:ascii="宋体" w:hAnsi="宋体" w:hint="eastAsia"/>
                <w:color w:val="000000"/>
                <w:sz w:val="21"/>
                <w:szCs w:val="21"/>
              </w:rPr>
              <w:t>仓库所在地：上海或上海周边</w:t>
            </w:r>
            <w:r>
              <w:rPr>
                <w:rFonts w:ascii="宋体" w:hAnsi="宋体" w:hint="eastAsia"/>
                <w:color w:val="000000"/>
                <w:sz w:val="21"/>
                <w:szCs w:val="21"/>
              </w:rPr>
              <w:t>100km</w:t>
            </w:r>
            <w:r>
              <w:rPr>
                <w:rFonts w:ascii="宋体" w:hAnsi="宋体" w:hint="eastAsia"/>
                <w:color w:val="000000"/>
                <w:sz w:val="21"/>
                <w:szCs w:val="21"/>
              </w:rPr>
              <w:t>内</w:t>
            </w:r>
          </w:p>
          <w:p w:rsidR="00845F38" w:rsidRDefault="00933228">
            <w:pPr>
              <w:snapToGrid w:val="0"/>
              <w:rPr>
                <w:rFonts w:ascii="宋体" w:hAnsi="宋体"/>
                <w:color w:val="000000"/>
                <w:sz w:val="21"/>
                <w:szCs w:val="21"/>
              </w:rPr>
            </w:pPr>
            <w:r>
              <w:rPr>
                <w:rFonts w:ascii="宋体" w:hAnsi="宋体" w:hint="eastAsia"/>
                <w:color w:val="000000"/>
                <w:sz w:val="21"/>
                <w:szCs w:val="21"/>
              </w:rPr>
              <w:t>2</w:t>
            </w:r>
            <w:r>
              <w:rPr>
                <w:rFonts w:ascii="宋体" w:hAnsi="宋体" w:hint="eastAsia"/>
                <w:color w:val="000000"/>
                <w:sz w:val="21"/>
                <w:szCs w:val="21"/>
              </w:rPr>
              <w:t>、</w:t>
            </w:r>
            <w:r>
              <w:rPr>
                <w:rFonts w:ascii="宋体" w:hAnsi="宋体" w:hint="eastAsia"/>
                <w:color w:val="000000"/>
                <w:sz w:val="21"/>
                <w:szCs w:val="21"/>
              </w:rPr>
              <w:t>2C</w:t>
            </w:r>
            <w:r>
              <w:rPr>
                <w:rFonts w:ascii="宋体" w:hAnsi="宋体" w:hint="eastAsia"/>
                <w:color w:val="000000"/>
                <w:sz w:val="21"/>
                <w:szCs w:val="21"/>
              </w:rPr>
              <w:t>包装信息：瓦棱纸盒包装。</w:t>
            </w:r>
          </w:p>
          <w:p w:rsidR="00845F38" w:rsidRDefault="00933228">
            <w:pPr>
              <w:snapToGrid w:val="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rPr>
              <w:t>、</w:t>
            </w:r>
            <w:r>
              <w:rPr>
                <w:rFonts w:ascii="宋体" w:hAnsi="宋体" w:hint="eastAsia"/>
                <w:color w:val="000000"/>
                <w:sz w:val="21"/>
                <w:szCs w:val="21"/>
              </w:rPr>
              <w:t>2C</w:t>
            </w:r>
            <w:r>
              <w:rPr>
                <w:rFonts w:ascii="宋体" w:hAnsi="宋体" w:hint="eastAsia"/>
                <w:color w:val="000000"/>
                <w:sz w:val="21"/>
                <w:szCs w:val="21"/>
              </w:rPr>
              <w:t>仓储要求：（</w:t>
            </w:r>
            <w:r>
              <w:rPr>
                <w:rFonts w:ascii="宋体" w:hAnsi="宋体" w:hint="eastAsia"/>
                <w:color w:val="000000"/>
                <w:sz w:val="21"/>
                <w:szCs w:val="21"/>
              </w:rPr>
              <w:t>1</w:t>
            </w:r>
            <w:r>
              <w:rPr>
                <w:rFonts w:ascii="宋体" w:hAnsi="宋体" w:hint="eastAsia"/>
                <w:color w:val="000000"/>
                <w:sz w:val="21"/>
                <w:szCs w:val="21"/>
              </w:rPr>
              <w:t>）提供适合于存储甲方货物条件的仓库库房，并配备相应的仓储设施，仓库库房和仓储设施应符合国家法律和行业规定，并取得当地相关部门的消防验收。（</w:t>
            </w:r>
            <w:r>
              <w:rPr>
                <w:rFonts w:ascii="宋体" w:hAnsi="宋体" w:hint="eastAsia"/>
                <w:color w:val="000000"/>
                <w:sz w:val="21"/>
                <w:szCs w:val="21"/>
              </w:rPr>
              <w:t>2</w:t>
            </w:r>
            <w:r>
              <w:rPr>
                <w:rFonts w:ascii="宋体" w:hAnsi="宋体" w:hint="eastAsia"/>
                <w:color w:val="000000"/>
                <w:sz w:val="21"/>
                <w:szCs w:val="21"/>
              </w:rPr>
              <w:t>）产品不可以和化工品等易腐蚀、易串味物品共同摆放，仓库应确保无渗、无漏、无虫、无污染。仓库内有虫害控制措施以防止动物侵入，并有虫害控制记录。（</w:t>
            </w:r>
            <w:r>
              <w:rPr>
                <w:rFonts w:ascii="宋体" w:hAnsi="宋体" w:hint="eastAsia"/>
                <w:color w:val="000000"/>
                <w:sz w:val="21"/>
                <w:szCs w:val="21"/>
              </w:rPr>
              <w:t>3</w:t>
            </w:r>
            <w:r>
              <w:rPr>
                <w:rFonts w:ascii="宋体" w:hAnsi="宋体" w:hint="eastAsia"/>
                <w:color w:val="000000"/>
                <w:sz w:val="21"/>
                <w:szCs w:val="21"/>
              </w:rPr>
              <w:t>）要求做好仓库温湿度监控记录。产品标识以及检验标识醒目清楚</w:t>
            </w:r>
            <w:r>
              <w:rPr>
                <w:rFonts w:ascii="宋体" w:hAnsi="宋体" w:hint="eastAsia"/>
                <w:color w:val="000000"/>
                <w:sz w:val="21"/>
                <w:szCs w:val="21"/>
              </w:rPr>
              <w:t xml:space="preserve"> </w:t>
            </w:r>
            <w:r>
              <w:rPr>
                <w:rFonts w:ascii="宋体" w:hAnsi="宋体" w:hint="eastAsia"/>
                <w:color w:val="000000"/>
                <w:sz w:val="21"/>
                <w:szCs w:val="21"/>
              </w:rPr>
              <w:t>，不同规格产品分区放置</w:t>
            </w:r>
            <w:r>
              <w:rPr>
                <w:rFonts w:ascii="宋体" w:hAnsi="宋体" w:hint="eastAsia"/>
                <w:color w:val="000000"/>
                <w:sz w:val="21"/>
                <w:szCs w:val="21"/>
              </w:rPr>
              <w:t xml:space="preserve"> </w:t>
            </w:r>
            <w:r>
              <w:rPr>
                <w:rFonts w:ascii="宋体" w:hAnsi="宋体" w:hint="eastAsia"/>
                <w:color w:val="000000"/>
                <w:sz w:val="21"/>
                <w:szCs w:val="21"/>
              </w:rPr>
              <w:t>，堆放整齐，离地离墙；产品堆跺按照标准执行</w:t>
            </w:r>
            <w:r>
              <w:rPr>
                <w:rFonts w:ascii="宋体" w:hAnsi="宋体" w:hint="eastAsia"/>
                <w:color w:val="000000"/>
                <w:sz w:val="21"/>
                <w:szCs w:val="21"/>
              </w:rPr>
              <w:t xml:space="preserve"> </w:t>
            </w:r>
            <w:r>
              <w:rPr>
                <w:rFonts w:ascii="宋体" w:hAnsi="宋体" w:hint="eastAsia"/>
                <w:color w:val="000000"/>
                <w:sz w:val="21"/>
                <w:szCs w:val="21"/>
              </w:rPr>
              <w:t>，正常产品与不合格品、退货产品、包装破损产品分开堆放。（</w:t>
            </w:r>
            <w:r>
              <w:rPr>
                <w:rFonts w:ascii="宋体" w:hAnsi="宋体" w:hint="eastAsia"/>
                <w:color w:val="000000"/>
                <w:sz w:val="21"/>
                <w:szCs w:val="21"/>
              </w:rPr>
              <w:t>4</w:t>
            </w:r>
            <w:r>
              <w:rPr>
                <w:rFonts w:ascii="宋体" w:hAnsi="宋体" w:hint="eastAsia"/>
                <w:color w:val="000000"/>
                <w:sz w:val="21"/>
                <w:szCs w:val="21"/>
              </w:rPr>
              <w:t>）总库容需达到</w:t>
            </w:r>
            <w:r>
              <w:rPr>
                <w:rFonts w:ascii="宋体" w:hAnsi="宋体" w:hint="eastAsia"/>
                <w:color w:val="000000"/>
                <w:sz w:val="21"/>
                <w:szCs w:val="21"/>
              </w:rPr>
              <w:t>5000</w:t>
            </w:r>
            <w:r>
              <w:rPr>
                <w:rFonts w:ascii="宋体" w:hAnsi="宋体" w:hint="eastAsia"/>
                <w:color w:val="000000"/>
                <w:sz w:val="21"/>
                <w:szCs w:val="21"/>
              </w:rPr>
              <w:t>平以上</w:t>
            </w:r>
            <w:r>
              <w:rPr>
                <w:rFonts w:ascii="宋体" w:hAnsi="宋体" w:hint="eastAsia"/>
                <w:color w:val="000000"/>
                <w:sz w:val="21"/>
                <w:szCs w:val="21"/>
              </w:rPr>
              <w:t>。日常给予光明乳业常温类产品库容需达到</w:t>
            </w:r>
            <w:r>
              <w:rPr>
                <w:rFonts w:ascii="宋体" w:hAnsi="宋体" w:hint="eastAsia"/>
                <w:color w:val="000000"/>
                <w:sz w:val="21"/>
                <w:szCs w:val="21"/>
              </w:rPr>
              <w:t>1000</w:t>
            </w:r>
            <w:r>
              <w:rPr>
                <w:rFonts w:ascii="宋体" w:hAnsi="宋体" w:hint="eastAsia"/>
                <w:color w:val="000000"/>
                <w:sz w:val="21"/>
                <w:szCs w:val="21"/>
              </w:rPr>
              <w:t>平以上，峰值库容需达到</w:t>
            </w:r>
            <w:r>
              <w:rPr>
                <w:rFonts w:ascii="宋体" w:hAnsi="宋体" w:hint="eastAsia"/>
                <w:color w:val="000000"/>
                <w:sz w:val="21"/>
                <w:szCs w:val="21"/>
              </w:rPr>
              <w:t>2000</w:t>
            </w:r>
            <w:r>
              <w:rPr>
                <w:rFonts w:ascii="宋体" w:hAnsi="宋体" w:hint="eastAsia"/>
                <w:color w:val="000000"/>
                <w:sz w:val="21"/>
                <w:szCs w:val="21"/>
              </w:rPr>
              <w:t>平以上。</w:t>
            </w:r>
          </w:p>
          <w:p w:rsidR="00845F38" w:rsidRDefault="00933228">
            <w:pPr>
              <w:snapToGrid w:val="0"/>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、其他：符合光明乳业公司的运作要求等。</w:t>
            </w:r>
          </w:p>
          <w:p w:rsidR="00845F38" w:rsidRDefault="00933228">
            <w:pPr>
              <w:snapToGrid w:val="0"/>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、保险要求：仓库必须购买仓储类保险，以确保我司产品的财产安全</w:t>
            </w:r>
          </w:p>
          <w:p w:rsidR="00845F38" w:rsidRPr="0054472B" w:rsidRDefault="00933228">
            <w:pPr>
              <w:snapToGrid w:val="0"/>
              <w:rPr>
                <w:rFonts w:ascii="宋体" w:hAnsi="宋体"/>
                <w:color w:val="000000"/>
                <w:sz w:val="21"/>
                <w:szCs w:val="21"/>
              </w:rPr>
            </w:pPr>
            <w:r w:rsidRPr="0054472B">
              <w:rPr>
                <w:rFonts w:ascii="宋体" w:hAnsi="宋体" w:hint="eastAsia"/>
                <w:color w:val="000000"/>
                <w:sz w:val="21"/>
                <w:szCs w:val="21"/>
              </w:rPr>
              <w:t>6</w:t>
            </w:r>
            <w:r w:rsidRPr="0054472B">
              <w:rPr>
                <w:rFonts w:ascii="宋体" w:hAnsi="宋体" w:hint="eastAsia"/>
                <w:color w:val="000000"/>
                <w:sz w:val="21"/>
                <w:szCs w:val="21"/>
              </w:rPr>
              <w:t>、</w:t>
            </w:r>
            <w:r w:rsidRPr="0054472B">
              <w:rPr>
                <w:rFonts w:ascii="宋体" w:hAnsi="宋体" w:hint="eastAsia"/>
                <w:color w:val="000000"/>
                <w:sz w:val="21"/>
                <w:szCs w:val="21"/>
              </w:rPr>
              <w:t>2C</w:t>
            </w:r>
            <w:r w:rsidRPr="0054472B">
              <w:rPr>
                <w:rFonts w:ascii="宋体" w:hAnsi="宋体" w:hint="eastAsia"/>
                <w:color w:val="000000"/>
                <w:sz w:val="21"/>
                <w:szCs w:val="21"/>
              </w:rPr>
              <w:t>仓储业务要求：需配备</w:t>
            </w:r>
            <w:r w:rsidRPr="0054472B">
              <w:rPr>
                <w:rFonts w:ascii="宋体" w:hAnsi="宋体" w:hint="eastAsia"/>
                <w:color w:val="000000"/>
                <w:sz w:val="21"/>
                <w:szCs w:val="21"/>
              </w:rPr>
              <w:t>wms</w:t>
            </w:r>
            <w:r w:rsidRPr="0054472B">
              <w:rPr>
                <w:rFonts w:ascii="宋体" w:hAnsi="宋体" w:hint="eastAsia"/>
                <w:color w:val="000000"/>
                <w:sz w:val="21"/>
                <w:szCs w:val="21"/>
              </w:rPr>
              <w:t>仓库管理系统，做好库存和效期管理，按业务需求采购包材，耗材，接收各平台推送的订单，打印拣货，装箱，扫描，发运，信息反馈，及配合天猫，京东，拼多多等平台发货时效</w:t>
            </w:r>
            <w:r w:rsidRPr="0054472B">
              <w:rPr>
                <w:rFonts w:ascii="宋体" w:hAnsi="宋体" w:hint="eastAsia"/>
                <w:color w:val="000000"/>
                <w:sz w:val="21"/>
                <w:szCs w:val="21"/>
              </w:rPr>
              <w:t>（</w:t>
            </w:r>
            <w:r w:rsidRPr="0054472B">
              <w:rPr>
                <w:rFonts w:ascii="宋体" w:hAnsi="宋体" w:hint="eastAsia"/>
                <w:color w:val="000000"/>
                <w:sz w:val="21"/>
                <w:szCs w:val="21"/>
              </w:rPr>
              <w:t>24</w:t>
            </w:r>
            <w:r w:rsidRPr="0054472B">
              <w:rPr>
                <w:rFonts w:ascii="宋体" w:hAnsi="宋体" w:hint="eastAsia"/>
                <w:color w:val="000000"/>
                <w:sz w:val="21"/>
                <w:szCs w:val="21"/>
              </w:rPr>
              <w:t>小时内发货，</w:t>
            </w:r>
            <w:r w:rsidRPr="0054472B">
              <w:rPr>
                <w:rFonts w:ascii="宋体" w:hAnsi="宋体" w:hint="eastAsia"/>
                <w:color w:val="000000"/>
                <w:sz w:val="21"/>
                <w:szCs w:val="21"/>
              </w:rPr>
              <w:t>48</w:t>
            </w:r>
            <w:r w:rsidRPr="0054472B">
              <w:rPr>
                <w:rFonts w:ascii="宋体" w:hAnsi="宋体" w:hint="eastAsia"/>
                <w:color w:val="000000"/>
                <w:sz w:val="21"/>
                <w:szCs w:val="21"/>
              </w:rPr>
              <w:t>小时内有揽件信息</w:t>
            </w:r>
            <w:r w:rsidRPr="0054472B">
              <w:rPr>
                <w:rFonts w:ascii="宋体" w:hAnsi="宋体" w:hint="eastAsia"/>
                <w:color w:val="000000"/>
                <w:sz w:val="21"/>
                <w:szCs w:val="21"/>
              </w:rPr>
              <w:t>）</w:t>
            </w:r>
            <w:r w:rsidRPr="0054472B">
              <w:rPr>
                <w:rFonts w:ascii="宋体" w:hAnsi="宋体" w:hint="eastAsia"/>
                <w:color w:val="000000"/>
                <w:sz w:val="21"/>
                <w:szCs w:val="21"/>
              </w:rPr>
              <w:t>；仓库需按我司业务需求进行拆套、组套、换包装、贴码等服务。（包括并不限于）</w:t>
            </w:r>
          </w:p>
          <w:p w:rsidR="00845F38" w:rsidRPr="0054472B" w:rsidRDefault="00933228">
            <w:pPr>
              <w:snapToGrid w:val="0"/>
              <w:rPr>
                <w:rFonts w:ascii="宋体" w:hAnsi="宋体"/>
                <w:color w:val="000000"/>
                <w:sz w:val="21"/>
                <w:szCs w:val="21"/>
              </w:rPr>
            </w:pPr>
            <w:r w:rsidRPr="0054472B">
              <w:rPr>
                <w:rFonts w:ascii="宋体" w:hAnsi="宋体" w:hint="eastAsia"/>
                <w:color w:val="000000"/>
                <w:sz w:val="21"/>
                <w:szCs w:val="21"/>
              </w:rPr>
              <w:t>7</w:t>
            </w:r>
            <w:r w:rsidRPr="0054472B">
              <w:rPr>
                <w:rFonts w:ascii="宋体" w:hAnsi="宋体" w:hint="eastAsia"/>
                <w:color w:val="000000"/>
                <w:sz w:val="21"/>
                <w:szCs w:val="21"/>
              </w:rPr>
              <w:t>、</w:t>
            </w:r>
            <w:r w:rsidRPr="0054472B">
              <w:rPr>
                <w:rFonts w:ascii="宋体" w:hAnsi="宋体" w:hint="eastAsia"/>
                <w:color w:val="000000"/>
                <w:sz w:val="21"/>
                <w:szCs w:val="21"/>
              </w:rPr>
              <w:t>2C</w:t>
            </w:r>
            <w:r w:rsidRPr="0054472B">
              <w:rPr>
                <w:rFonts w:ascii="宋体" w:hAnsi="宋体" w:hint="eastAsia"/>
                <w:color w:val="000000"/>
                <w:sz w:val="21"/>
                <w:szCs w:val="21"/>
              </w:rPr>
              <w:t>日常日均量必须满足</w:t>
            </w:r>
            <w:r w:rsidRPr="0054472B">
              <w:rPr>
                <w:rFonts w:ascii="宋体" w:hAnsi="宋体" w:hint="eastAsia"/>
                <w:color w:val="000000"/>
                <w:sz w:val="21"/>
                <w:szCs w:val="21"/>
              </w:rPr>
              <w:t>3500</w:t>
            </w:r>
            <w:r w:rsidRPr="0054472B">
              <w:rPr>
                <w:rFonts w:ascii="宋体" w:hAnsi="宋体" w:hint="eastAsia"/>
                <w:color w:val="000000"/>
                <w:sz w:val="21"/>
                <w:szCs w:val="21"/>
              </w:rPr>
              <w:t>件（不包含直播及大促）</w:t>
            </w:r>
          </w:p>
          <w:p w:rsidR="00845F38" w:rsidRDefault="00845F38">
            <w:pPr>
              <w:snapToGrid w:val="0"/>
              <w:rPr>
                <w:rFonts w:ascii="宋体" w:hAnsi="宋体"/>
                <w:color w:val="000000"/>
                <w:sz w:val="21"/>
                <w:szCs w:val="21"/>
              </w:rPr>
            </w:pPr>
          </w:p>
        </w:tc>
      </w:tr>
      <w:tr w:rsidR="00845F38">
        <w:trPr>
          <w:trHeight w:val="428"/>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招标方式</w:t>
            </w:r>
          </w:p>
        </w:tc>
        <w:tc>
          <w:tcPr>
            <w:tcW w:w="8017" w:type="dxa"/>
            <w:tcBorders>
              <w:top w:val="single" w:sz="4" w:space="0" w:color="auto"/>
              <w:left w:val="nil"/>
              <w:bottom w:val="single" w:sz="4" w:space="0" w:color="auto"/>
              <w:right w:val="single" w:sz="8" w:space="0" w:color="auto"/>
            </w:tcBorders>
            <w:vAlign w:val="center"/>
          </w:tcPr>
          <w:p w:rsidR="00845F38" w:rsidRDefault="00933228">
            <w:pPr>
              <w:snapToGrid w:val="0"/>
              <w:rPr>
                <w:rFonts w:ascii="宋体" w:hAnsi="宋体"/>
                <w:b/>
                <w:color w:val="000000"/>
                <w:sz w:val="21"/>
                <w:szCs w:val="21"/>
              </w:rPr>
            </w:pPr>
            <w:r>
              <w:rPr>
                <w:rFonts w:ascii="宋体" w:hAnsi="宋体" w:hint="eastAsia"/>
                <w:color w:val="000000"/>
                <w:sz w:val="21"/>
                <w:szCs w:val="21"/>
              </w:rPr>
              <w:t>公开招标</w:t>
            </w:r>
          </w:p>
        </w:tc>
      </w:tr>
      <w:tr w:rsidR="00845F38">
        <w:trPr>
          <w:trHeight w:val="1557"/>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投标人须知</w:t>
            </w:r>
          </w:p>
        </w:tc>
        <w:tc>
          <w:tcPr>
            <w:tcW w:w="8017" w:type="dxa"/>
            <w:tcBorders>
              <w:top w:val="single" w:sz="4" w:space="0" w:color="auto"/>
              <w:left w:val="nil"/>
              <w:bottom w:val="single" w:sz="4" w:space="0" w:color="auto"/>
              <w:right w:val="single" w:sz="8"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、在中华人民共和国境内注册，有独立法人资格，有独立承担民事责任的能力。</w:t>
            </w:r>
          </w:p>
          <w:p w:rsidR="00845F38" w:rsidRDefault="00933228">
            <w:pPr>
              <w:snapToGrid w:val="0"/>
              <w:rPr>
                <w:rFonts w:ascii="宋体" w:hAnsi="宋体"/>
                <w:color w:val="000000"/>
                <w:sz w:val="21"/>
                <w:szCs w:val="21"/>
              </w:rPr>
            </w:pPr>
            <w:r>
              <w:rPr>
                <w:rFonts w:ascii="宋体" w:hAnsi="宋体" w:hint="eastAsia"/>
                <w:color w:val="000000"/>
                <w:sz w:val="21"/>
                <w:szCs w:val="21"/>
              </w:rPr>
              <w:t>2</w:t>
            </w:r>
            <w:r>
              <w:rPr>
                <w:rFonts w:ascii="宋体" w:hAnsi="宋体" w:hint="eastAsia"/>
                <w:color w:val="000000"/>
                <w:sz w:val="21"/>
                <w:szCs w:val="21"/>
              </w:rPr>
              <w:t>、注册资金不低于</w:t>
            </w:r>
            <w:r>
              <w:rPr>
                <w:rFonts w:ascii="宋体" w:hAnsi="宋体" w:hint="eastAsia"/>
                <w:color w:val="000000"/>
                <w:sz w:val="21"/>
                <w:szCs w:val="21"/>
              </w:rPr>
              <w:t>500</w:t>
            </w:r>
            <w:r>
              <w:rPr>
                <w:rFonts w:ascii="宋体" w:hAnsi="宋体" w:hint="eastAsia"/>
                <w:color w:val="000000"/>
                <w:sz w:val="21"/>
                <w:szCs w:val="21"/>
              </w:rPr>
              <w:t>万元人民币。</w:t>
            </w:r>
          </w:p>
          <w:p w:rsidR="00845F38" w:rsidRDefault="00933228">
            <w:pPr>
              <w:snapToGrid w:val="0"/>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、提供一般纳税人资格证明、近一年的完税凭证</w:t>
            </w:r>
          </w:p>
          <w:p w:rsidR="00845F38" w:rsidRDefault="00933228">
            <w:pPr>
              <w:snapToGrid w:val="0"/>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、具有食品类、快消类运作经验的公司，合法取得营业执照资质、经营范围需具备、仓储物流运输服务的资质。</w:t>
            </w:r>
          </w:p>
          <w:p w:rsidR="00845F38" w:rsidRDefault="00933228">
            <w:pPr>
              <w:snapToGrid w:val="0"/>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、具备健全的财务制度，能够提供仓储物流运输增值税专用发票（按国家现行税率执行）。</w:t>
            </w:r>
          </w:p>
          <w:p w:rsidR="00845F38" w:rsidRDefault="00933228">
            <w:pPr>
              <w:snapToGrid w:val="0"/>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、光明乳业同行竞业公司及其关联公司投递的投标文件，曾与光明乳业</w:t>
            </w:r>
            <w:r>
              <w:rPr>
                <w:rFonts w:ascii="宋体" w:hAnsi="宋体" w:hint="eastAsia"/>
                <w:color w:val="000000"/>
                <w:sz w:val="21"/>
                <w:szCs w:val="21"/>
              </w:rPr>
              <w:t>/</w:t>
            </w:r>
            <w:r>
              <w:rPr>
                <w:rFonts w:ascii="宋体" w:hAnsi="宋体" w:hint="eastAsia"/>
                <w:color w:val="000000"/>
                <w:sz w:val="21"/>
                <w:szCs w:val="21"/>
              </w:rPr>
              <w:t>光明领鲜物流合作中</w:t>
            </w:r>
            <w:r>
              <w:rPr>
                <w:rFonts w:ascii="宋体" w:hAnsi="宋体" w:hint="eastAsia"/>
                <w:color w:val="000000"/>
                <w:sz w:val="21"/>
                <w:szCs w:val="21"/>
              </w:rPr>
              <w:t>KPI</w:t>
            </w:r>
            <w:r>
              <w:rPr>
                <w:rFonts w:ascii="宋体" w:hAnsi="宋体" w:hint="eastAsia"/>
                <w:color w:val="000000"/>
                <w:sz w:val="21"/>
                <w:szCs w:val="21"/>
              </w:rPr>
              <w:t>考核不合格的、对光明乳业旗下产品造成经济</w:t>
            </w:r>
            <w:r>
              <w:rPr>
                <w:rFonts w:ascii="宋体" w:hAnsi="宋体" w:hint="eastAsia"/>
                <w:color w:val="000000"/>
                <w:sz w:val="21"/>
                <w:szCs w:val="21"/>
              </w:rPr>
              <w:t>/</w:t>
            </w:r>
            <w:r>
              <w:rPr>
                <w:rFonts w:ascii="宋体" w:hAnsi="宋体" w:hint="eastAsia"/>
                <w:color w:val="000000"/>
                <w:sz w:val="21"/>
                <w:szCs w:val="21"/>
              </w:rPr>
              <w:t>声誉不良影响的、发生过重大食品安全事故等公司投递的投标文件，将不予受理、视为废标。</w:t>
            </w:r>
          </w:p>
          <w:p w:rsidR="00845F38" w:rsidRPr="0054472B" w:rsidRDefault="00933228">
            <w:pPr>
              <w:snapToGrid w:val="0"/>
              <w:rPr>
                <w:rFonts w:ascii="宋体" w:hAnsi="宋体"/>
                <w:color w:val="000000"/>
                <w:sz w:val="21"/>
                <w:szCs w:val="21"/>
              </w:rPr>
            </w:pPr>
            <w:r w:rsidRPr="0054472B">
              <w:rPr>
                <w:rFonts w:ascii="宋体" w:hAnsi="宋体" w:hint="eastAsia"/>
                <w:color w:val="000000"/>
                <w:sz w:val="21"/>
                <w:szCs w:val="21"/>
              </w:rPr>
              <w:t>8</w:t>
            </w:r>
            <w:r w:rsidRPr="0054472B">
              <w:rPr>
                <w:rFonts w:ascii="宋体" w:hAnsi="宋体" w:hint="eastAsia"/>
                <w:color w:val="000000"/>
                <w:sz w:val="21"/>
                <w:szCs w:val="21"/>
              </w:rPr>
              <w:t>、投标方</w:t>
            </w:r>
            <w:r w:rsidRPr="0054472B">
              <w:rPr>
                <w:rFonts w:ascii="宋体" w:hAnsi="宋体" w:hint="eastAsia"/>
                <w:color w:val="000000"/>
                <w:sz w:val="21"/>
                <w:szCs w:val="21"/>
              </w:rPr>
              <w:t>2C</w:t>
            </w:r>
            <w:r w:rsidRPr="0054472B">
              <w:rPr>
                <w:rFonts w:ascii="宋体" w:hAnsi="宋体" w:hint="eastAsia"/>
                <w:color w:val="000000"/>
                <w:sz w:val="21"/>
                <w:szCs w:val="21"/>
              </w:rPr>
              <w:t>类业务月均发货总件数须超过</w:t>
            </w:r>
            <w:r w:rsidRPr="0054472B">
              <w:rPr>
                <w:rFonts w:ascii="宋体" w:hAnsi="宋体" w:hint="eastAsia"/>
                <w:color w:val="000000"/>
                <w:sz w:val="21"/>
                <w:szCs w:val="21"/>
              </w:rPr>
              <w:t>100000</w:t>
            </w:r>
            <w:r w:rsidRPr="0054472B">
              <w:rPr>
                <w:rFonts w:ascii="宋体" w:hAnsi="宋体" w:hint="eastAsia"/>
                <w:color w:val="000000"/>
                <w:sz w:val="21"/>
                <w:szCs w:val="21"/>
              </w:rPr>
              <w:t>件及以上，如低于要求发货件数，视为废标处理</w:t>
            </w:r>
          </w:p>
          <w:p w:rsidR="00845F38" w:rsidRDefault="00933228">
            <w:pPr>
              <w:snapToGrid w:val="0"/>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、中标公司需成立项目组，负责与光明公司对接日常运作事务，包含但不限于项目负责人、客服、异常处理、对账结算等。</w:t>
            </w:r>
          </w:p>
          <w:p w:rsidR="00845F38" w:rsidRDefault="00933228">
            <w:pPr>
              <w:snapToGrid w:val="0"/>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、提供上年度员工社保缴纳记录</w:t>
            </w:r>
          </w:p>
          <w:p w:rsidR="00845F38" w:rsidRDefault="00933228">
            <w:pPr>
              <w:snapToGrid w:val="0"/>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、竞标内容所报价格在合同履行期限内不再变更，如有新增业务条款，需重新签署补充协议</w:t>
            </w:r>
          </w:p>
          <w:p w:rsidR="00845F38" w:rsidRDefault="00933228">
            <w:pPr>
              <w:snapToGrid w:val="0"/>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、招标截标后，由光明乳业在</w:t>
            </w:r>
            <w:r>
              <w:rPr>
                <w:rFonts w:ascii="宋体" w:hAnsi="宋体" w:hint="eastAsia"/>
                <w:color w:val="000000"/>
                <w:sz w:val="21"/>
                <w:szCs w:val="21"/>
              </w:rPr>
              <w:t>3</w:t>
            </w:r>
            <w:r>
              <w:rPr>
                <w:rFonts w:ascii="宋体" w:hAnsi="宋体" w:hint="eastAsia"/>
                <w:color w:val="000000"/>
                <w:sz w:val="21"/>
                <w:szCs w:val="21"/>
              </w:rPr>
              <w:t>个工作日内邮件通知投标方来我司进行讲标，如错过要求时间将视为废标处理</w:t>
            </w:r>
          </w:p>
        </w:tc>
      </w:tr>
      <w:tr w:rsidR="00845F38">
        <w:trPr>
          <w:trHeight w:val="625"/>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lastRenderedPageBreak/>
              <w:t>光明乳业公司账户</w:t>
            </w:r>
          </w:p>
        </w:tc>
        <w:tc>
          <w:tcPr>
            <w:tcW w:w="8017" w:type="dxa"/>
            <w:tcBorders>
              <w:top w:val="single" w:sz="4" w:space="0" w:color="auto"/>
              <w:left w:val="nil"/>
              <w:bottom w:val="single" w:sz="4" w:space="0" w:color="auto"/>
              <w:right w:val="single" w:sz="8"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账户名称：光明乳业股份有限公司</w:t>
            </w:r>
            <w:r>
              <w:rPr>
                <w:rFonts w:ascii="宋体" w:hAnsi="宋体" w:hint="eastAsia"/>
                <w:color w:val="000000"/>
                <w:sz w:val="21"/>
                <w:szCs w:val="21"/>
              </w:rPr>
              <w:t xml:space="preserve">                                                               </w:t>
            </w:r>
            <w:r>
              <w:rPr>
                <w:rFonts w:ascii="宋体" w:hAnsi="宋体" w:hint="eastAsia"/>
                <w:color w:val="000000"/>
                <w:sz w:val="21"/>
                <w:szCs w:val="21"/>
              </w:rPr>
              <w:t>开户银行：中国工商银行上海市建国西路支行</w:t>
            </w:r>
          </w:p>
          <w:p w:rsidR="00845F38" w:rsidRDefault="00933228">
            <w:pPr>
              <w:snapToGrid w:val="0"/>
              <w:rPr>
                <w:rFonts w:ascii="宋体" w:hAnsi="宋体"/>
                <w:color w:val="000000"/>
                <w:sz w:val="21"/>
                <w:szCs w:val="21"/>
              </w:rPr>
            </w:pPr>
            <w:r>
              <w:rPr>
                <w:rFonts w:ascii="宋体" w:hAnsi="宋体" w:hint="eastAsia"/>
                <w:color w:val="000000"/>
                <w:sz w:val="21"/>
                <w:szCs w:val="21"/>
              </w:rPr>
              <w:t>银行账号：</w:t>
            </w:r>
            <w:r>
              <w:rPr>
                <w:rFonts w:ascii="宋体" w:hAnsi="宋体" w:hint="eastAsia"/>
                <w:color w:val="000000"/>
                <w:sz w:val="21"/>
                <w:szCs w:val="21"/>
              </w:rPr>
              <w:t>1001220709016280095</w:t>
            </w:r>
          </w:p>
        </w:tc>
      </w:tr>
      <w:tr w:rsidR="00845F38">
        <w:trPr>
          <w:trHeight w:val="90"/>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投标截止时间</w:t>
            </w:r>
          </w:p>
        </w:tc>
        <w:tc>
          <w:tcPr>
            <w:tcW w:w="8017" w:type="dxa"/>
            <w:tcBorders>
              <w:top w:val="single" w:sz="4" w:space="0" w:color="auto"/>
              <w:left w:val="nil"/>
              <w:bottom w:val="single" w:sz="4" w:space="0" w:color="auto"/>
              <w:right w:val="single" w:sz="8"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2021</w:t>
            </w:r>
            <w:r>
              <w:rPr>
                <w:rFonts w:ascii="宋体" w:hAnsi="宋体" w:hint="eastAsia"/>
                <w:color w:val="000000"/>
                <w:sz w:val="21"/>
                <w:szCs w:val="21"/>
              </w:rPr>
              <w:t>年</w:t>
            </w:r>
            <w:r>
              <w:rPr>
                <w:rFonts w:ascii="宋体" w:hAnsi="宋体" w:hint="eastAsia"/>
                <w:color w:val="000000"/>
                <w:sz w:val="21"/>
                <w:szCs w:val="21"/>
              </w:rPr>
              <w:t xml:space="preserve"> 6 </w:t>
            </w:r>
            <w:r>
              <w:rPr>
                <w:rFonts w:ascii="宋体" w:hAnsi="宋体" w:hint="eastAsia"/>
                <w:color w:val="000000"/>
                <w:sz w:val="21"/>
                <w:szCs w:val="21"/>
              </w:rPr>
              <w:t>月</w:t>
            </w:r>
            <w:r>
              <w:rPr>
                <w:rFonts w:ascii="宋体" w:hAnsi="宋体" w:hint="eastAsia"/>
                <w:color w:val="000000"/>
                <w:sz w:val="21"/>
                <w:szCs w:val="21"/>
              </w:rPr>
              <w:t xml:space="preserve"> </w:t>
            </w:r>
            <w:r>
              <w:rPr>
                <w:rFonts w:ascii="宋体" w:hAnsi="宋体" w:hint="eastAsia"/>
                <w:color w:val="000000"/>
                <w:sz w:val="21"/>
                <w:szCs w:val="21"/>
              </w:rPr>
              <w:t>27</w:t>
            </w:r>
            <w:r>
              <w:rPr>
                <w:rFonts w:ascii="宋体" w:hAnsi="宋体" w:hint="eastAsia"/>
                <w:color w:val="000000"/>
                <w:sz w:val="21"/>
                <w:szCs w:val="21"/>
              </w:rPr>
              <w:t xml:space="preserve"> </w:t>
            </w:r>
            <w:r>
              <w:rPr>
                <w:rFonts w:ascii="宋体" w:hAnsi="宋体" w:hint="eastAsia"/>
                <w:color w:val="000000"/>
                <w:sz w:val="21"/>
                <w:szCs w:val="21"/>
              </w:rPr>
              <w:t>日</w:t>
            </w:r>
            <w:r>
              <w:rPr>
                <w:rFonts w:ascii="宋体" w:hAnsi="宋体" w:hint="eastAsia"/>
                <w:color w:val="000000"/>
                <w:sz w:val="21"/>
                <w:szCs w:val="21"/>
              </w:rPr>
              <w:t xml:space="preserve"> 12 </w:t>
            </w:r>
            <w:r>
              <w:rPr>
                <w:rFonts w:ascii="宋体" w:hAnsi="宋体" w:hint="eastAsia"/>
                <w:color w:val="000000"/>
                <w:sz w:val="21"/>
                <w:szCs w:val="21"/>
              </w:rPr>
              <w:t>点前</w:t>
            </w:r>
          </w:p>
        </w:tc>
      </w:tr>
      <w:tr w:rsidR="00845F38">
        <w:trPr>
          <w:trHeight w:val="667"/>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投标文件的份数</w:t>
            </w:r>
          </w:p>
        </w:tc>
        <w:tc>
          <w:tcPr>
            <w:tcW w:w="8017" w:type="dxa"/>
            <w:tcBorders>
              <w:top w:val="single" w:sz="4" w:space="0" w:color="auto"/>
              <w:left w:val="nil"/>
              <w:bottom w:val="single" w:sz="4" w:space="0" w:color="auto"/>
              <w:right w:val="single" w:sz="8" w:space="0" w:color="auto"/>
            </w:tcBorders>
            <w:vAlign w:val="center"/>
          </w:tcPr>
          <w:p w:rsidR="00845F38" w:rsidRDefault="00933228">
            <w:pPr>
              <w:snapToGrid w:val="0"/>
              <w:spacing w:line="360" w:lineRule="auto"/>
              <w:rPr>
                <w:rFonts w:ascii="宋体" w:hAnsi="宋体"/>
                <w:color w:val="000000"/>
                <w:sz w:val="21"/>
                <w:szCs w:val="21"/>
              </w:rPr>
            </w:pPr>
            <w:r>
              <w:rPr>
                <w:rFonts w:ascii="宋体" w:hAnsi="宋体" w:hint="eastAsia"/>
                <w:color w:val="000000"/>
                <w:sz w:val="21"/>
                <w:szCs w:val="21"/>
              </w:rPr>
              <w:t>技术标一份，商务标一份。</w:t>
            </w:r>
          </w:p>
        </w:tc>
      </w:tr>
      <w:tr w:rsidR="00845F38">
        <w:trPr>
          <w:trHeight w:val="667"/>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投标文件装订及密封要求</w:t>
            </w:r>
          </w:p>
        </w:tc>
        <w:tc>
          <w:tcPr>
            <w:tcW w:w="8017" w:type="dxa"/>
            <w:tcBorders>
              <w:top w:val="single" w:sz="4" w:space="0" w:color="auto"/>
              <w:left w:val="nil"/>
              <w:bottom w:val="single" w:sz="4" w:space="0" w:color="auto"/>
              <w:right w:val="single" w:sz="8" w:space="0" w:color="auto"/>
            </w:tcBorders>
            <w:vAlign w:val="center"/>
          </w:tcPr>
          <w:p w:rsidR="00845F38" w:rsidRDefault="00933228">
            <w:pPr>
              <w:snapToGrid w:val="0"/>
              <w:rPr>
                <w:rFonts w:hAnsi="宋体" w:cs="宋体"/>
                <w:color w:val="000000"/>
                <w:sz w:val="21"/>
                <w:szCs w:val="21"/>
              </w:rPr>
            </w:pPr>
            <w:r>
              <w:rPr>
                <w:rFonts w:ascii="宋体" w:hAnsi="宋体" w:hint="eastAsia"/>
                <w:color w:val="000000"/>
                <w:sz w:val="21"/>
                <w:szCs w:val="21"/>
              </w:rPr>
              <w:t>所有投标文件必须装订成册并包封，投标文件外包装上应注明投标项目、投标公司，标明技术标</w:t>
            </w:r>
            <w:r>
              <w:rPr>
                <w:rFonts w:ascii="宋体" w:hAnsi="宋体" w:hint="eastAsia"/>
                <w:color w:val="000000"/>
                <w:sz w:val="21"/>
                <w:szCs w:val="21"/>
              </w:rPr>
              <w:t>/</w:t>
            </w:r>
            <w:r>
              <w:rPr>
                <w:rFonts w:ascii="宋体" w:hAnsi="宋体" w:hint="eastAsia"/>
                <w:color w:val="000000"/>
                <w:sz w:val="21"/>
                <w:szCs w:val="21"/>
              </w:rPr>
              <w:t>商务标，并加盖投标单位公章。未按要求装订、密封的投标文件视为废标。</w:t>
            </w:r>
          </w:p>
        </w:tc>
      </w:tr>
      <w:tr w:rsidR="00845F38">
        <w:trPr>
          <w:trHeight w:val="535"/>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评标办法</w:t>
            </w:r>
          </w:p>
        </w:tc>
        <w:tc>
          <w:tcPr>
            <w:tcW w:w="8017" w:type="dxa"/>
            <w:tcBorders>
              <w:top w:val="single" w:sz="4" w:space="0" w:color="auto"/>
              <w:left w:val="nil"/>
              <w:bottom w:val="single" w:sz="4" w:space="0" w:color="auto"/>
              <w:right w:val="single" w:sz="8" w:space="0" w:color="auto"/>
            </w:tcBorders>
            <w:vAlign w:val="center"/>
          </w:tcPr>
          <w:p w:rsidR="00845F38" w:rsidRDefault="00933228">
            <w:pPr>
              <w:snapToGrid w:val="0"/>
              <w:spacing w:line="360" w:lineRule="auto"/>
              <w:rPr>
                <w:rFonts w:ascii="宋体" w:hAnsi="宋体"/>
                <w:color w:val="000000"/>
                <w:sz w:val="21"/>
                <w:szCs w:val="21"/>
              </w:rPr>
            </w:pPr>
            <w:r>
              <w:rPr>
                <w:rFonts w:ascii="宋体" w:hAnsi="宋体" w:hint="eastAsia"/>
                <w:color w:val="000000"/>
                <w:sz w:val="21"/>
                <w:szCs w:val="21"/>
              </w:rPr>
              <w:t>综合评分法，详见本招标文件所述评标办法。</w:t>
            </w:r>
          </w:p>
        </w:tc>
      </w:tr>
      <w:tr w:rsidR="00845F38">
        <w:trPr>
          <w:trHeight w:val="535"/>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结算方式</w:t>
            </w:r>
          </w:p>
        </w:tc>
        <w:tc>
          <w:tcPr>
            <w:tcW w:w="8017" w:type="dxa"/>
            <w:tcBorders>
              <w:top w:val="single" w:sz="4" w:space="0" w:color="auto"/>
              <w:left w:val="nil"/>
              <w:bottom w:val="single" w:sz="4" w:space="0" w:color="auto"/>
              <w:right w:val="single" w:sz="8" w:space="0" w:color="auto"/>
            </w:tcBorders>
            <w:vAlign w:val="center"/>
          </w:tcPr>
          <w:p w:rsidR="00845F38" w:rsidRDefault="00933228">
            <w:pPr>
              <w:numPr>
                <w:ilvl w:val="0"/>
                <w:numId w:val="1"/>
              </w:numPr>
              <w:snapToGrid w:val="0"/>
              <w:rPr>
                <w:rFonts w:ascii="宋体" w:hAnsi="宋体"/>
                <w:color w:val="000000"/>
                <w:sz w:val="21"/>
                <w:szCs w:val="21"/>
              </w:rPr>
            </w:pPr>
            <w:r>
              <w:rPr>
                <w:rFonts w:ascii="宋体" w:hAnsi="宋体" w:hint="eastAsia"/>
                <w:color w:val="000000"/>
                <w:sz w:val="21"/>
                <w:szCs w:val="21"/>
              </w:rPr>
              <w:t>按双方签订的合同价执行，不随节假日而调整。</w:t>
            </w:r>
          </w:p>
          <w:p w:rsidR="00845F38" w:rsidRDefault="00933228">
            <w:pPr>
              <w:numPr>
                <w:ilvl w:val="0"/>
                <w:numId w:val="1"/>
              </w:numPr>
              <w:snapToGrid w:val="0"/>
              <w:rPr>
                <w:rFonts w:ascii="宋体" w:hAnsi="宋体"/>
                <w:color w:val="000000"/>
                <w:sz w:val="21"/>
                <w:szCs w:val="21"/>
              </w:rPr>
            </w:pPr>
            <w:r>
              <w:rPr>
                <w:rFonts w:ascii="宋体" w:hAnsi="宋体" w:hint="eastAsia"/>
                <w:color w:val="000000"/>
                <w:sz w:val="21"/>
                <w:szCs w:val="21"/>
              </w:rPr>
              <w:t>无大促活动联动机制。</w:t>
            </w:r>
          </w:p>
          <w:p w:rsidR="00845F38" w:rsidRDefault="00933228">
            <w:pPr>
              <w:snapToGrid w:val="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rPr>
              <w:t>、光明乳业在收到双方确认金额的发票后</w:t>
            </w:r>
            <w:r>
              <w:rPr>
                <w:rFonts w:ascii="宋体" w:hAnsi="宋体" w:hint="eastAsia"/>
                <w:color w:val="000000"/>
                <w:sz w:val="21"/>
                <w:szCs w:val="21"/>
              </w:rPr>
              <w:t>45</w:t>
            </w:r>
            <w:r>
              <w:rPr>
                <w:rFonts w:ascii="宋体" w:hAnsi="宋体" w:hint="eastAsia"/>
                <w:color w:val="000000"/>
                <w:sz w:val="21"/>
                <w:szCs w:val="21"/>
              </w:rPr>
              <w:t>个工作日内支付费用。</w:t>
            </w:r>
          </w:p>
        </w:tc>
      </w:tr>
      <w:tr w:rsidR="00845F38">
        <w:trPr>
          <w:trHeight w:val="586"/>
          <w:jc w:val="center"/>
        </w:trPr>
        <w:tc>
          <w:tcPr>
            <w:tcW w:w="1367" w:type="dxa"/>
            <w:tcBorders>
              <w:top w:val="single" w:sz="4" w:space="0" w:color="auto"/>
              <w:left w:val="single" w:sz="8" w:space="0" w:color="auto"/>
              <w:bottom w:val="single" w:sz="4"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联系方式</w:t>
            </w:r>
          </w:p>
        </w:tc>
        <w:tc>
          <w:tcPr>
            <w:tcW w:w="8017" w:type="dxa"/>
            <w:tcBorders>
              <w:top w:val="single" w:sz="4" w:space="0" w:color="auto"/>
              <w:left w:val="nil"/>
              <w:bottom w:val="single" w:sz="4" w:space="0" w:color="auto"/>
              <w:right w:val="single" w:sz="8" w:space="0" w:color="auto"/>
            </w:tcBorders>
            <w:vAlign w:val="center"/>
          </w:tcPr>
          <w:p w:rsidR="00845F38" w:rsidRDefault="00933228">
            <w:pPr>
              <w:spacing w:line="240" w:lineRule="atLeast"/>
              <w:rPr>
                <w:rFonts w:ascii="宋体" w:hAnsi="宋体"/>
                <w:color w:val="000000"/>
                <w:sz w:val="21"/>
                <w:szCs w:val="21"/>
              </w:rPr>
            </w:pPr>
            <w:r>
              <w:rPr>
                <w:rFonts w:ascii="宋体" w:hAnsi="宋体" w:hint="eastAsia"/>
                <w:color w:val="000000"/>
                <w:sz w:val="21"/>
                <w:szCs w:val="21"/>
              </w:rPr>
              <w:t>标书业务联系人：季先生</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13917311402</w:t>
            </w:r>
          </w:p>
          <w:p w:rsidR="00845F38" w:rsidRDefault="00933228">
            <w:pPr>
              <w:spacing w:line="240" w:lineRule="atLeast"/>
              <w:rPr>
                <w:rFonts w:ascii="宋体" w:hAnsi="宋体"/>
                <w:color w:val="000000"/>
                <w:sz w:val="21"/>
                <w:szCs w:val="21"/>
              </w:rPr>
            </w:pPr>
            <w:r>
              <w:rPr>
                <w:rFonts w:ascii="宋体" w:hAnsi="宋体" w:hint="eastAsia"/>
                <w:color w:val="000000"/>
                <w:sz w:val="21"/>
                <w:szCs w:val="21"/>
              </w:rPr>
              <w:t>标书流程联系人：宋小姐</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 </w:t>
            </w:r>
            <w:r w:rsidR="0054472B">
              <w:rPr>
                <w:rFonts w:ascii="宋体" w:hAnsi="宋体" w:hint="eastAsia"/>
                <w:color w:val="000000"/>
                <w:sz w:val="21"/>
                <w:szCs w:val="21"/>
              </w:rPr>
              <w:t>021-</w:t>
            </w:r>
            <w:r>
              <w:rPr>
                <w:rFonts w:ascii="宋体" w:hAnsi="宋体" w:hint="eastAsia"/>
                <w:color w:val="000000"/>
                <w:sz w:val="21"/>
                <w:szCs w:val="21"/>
              </w:rPr>
              <w:t xml:space="preserve">52213123   </w:t>
            </w:r>
          </w:p>
        </w:tc>
      </w:tr>
      <w:tr w:rsidR="00845F38">
        <w:trPr>
          <w:trHeight w:val="586"/>
          <w:jc w:val="center"/>
        </w:trPr>
        <w:tc>
          <w:tcPr>
            <w:tcW w:w="1367" w:type="dxa"/>
            <w:tcBorders>
              <w:top w:val="single" w:sz="4" w:space="0" w:color="auto"/>
              <w:left w:val="single" w:sz="8" w:space="0" w:color="auto"/>
              <w:bottom w:val="single" w:sz="8" w:space="0" w:color="auto"/>
              <w:right w:val="single" w:sz="4"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投标文件邮寄地址</w:t>
            </w:r>
          </w:p>
        </w:tc>
        <w:tc>
          <w:tcPr>
            <w:tcW w:w="8017" w:type="dxa"/>
            <w:tcBorders>
              <w:top w:val="single" w:sz="4" w:space="0" w:color="auto"/>
              <w:left w:val="nil"/>
              <w:bottom w:val="single" w:sz="8" w:space="0" w:color="auto"/>
              <w:right w:val="single" w:sz="8" w:space="0" w:color="auto"/>
            </w:tcBorders>
            <w:vAlign w:val="center"/>
          </w:tcPr>
          <w:p w:rsidR="00845F38" w:rsidRDefault="00933228">
            <w:pPr>
              <w:snapToGrid w:val="0"/>
              <w:rPr>
                <w:rFonts w:ascii="宋体" w:hAnsi="宋体"/>
                <w:color w:val="000000"/>
                <w:sz w:val="21"/>
                <w:szCs w:val="21"/>
              </w:rPr>
            </w:pPr>
            <w:r>
              <w:rPr>
                <w:rFonts w:ascii="宋体" w:hAnsi="宋体" w:hint="eastAsia"/>
                <w:color w:val="000000"/>
                <w:sz w:val="21"/>
                <w:szCs w:val="21"/>
              </w:rPr>
              <w:t>上海市闵行区古北路</w:t>
            </w:r>
            <w:r>
              <w:rPr>
                <w:rFonts w:ascii="宋体" w:hAnsi="宋体" w:hint="eastAsia"/>
                <w:color w:val="000000"/>
                <w:sz w:val="21"/>
                <w:szCs w:val="21"/>
              </w:rPr>
              <w:t>1838</w:t>
            </w:r>
            <w:r>
              <w:rPr>
                <w:rFonts w:ascii="宋体" w:hAnsi="宋体" w:hint="eastAsia"/>
                <w:color w:val="000000"/>
                <w:sz w:val="21"/>
                <w:szCs w:val="21"/>
              </w:rPr>
              <w:t>号</w:t>
            </w:r>
            <w:r>
              <w:rPr>
                <w:rFonts w:ascii="宋体" w:hAnsi="宋体" w:hint="eastAsia"/>
                <w:color w:val="000000"/>
                <w:sz w:val="21"/>
                <w:szCs w:val="21"/>
              </w:rPr>
              <w:t>3</w:t>
            </w:r>
            <w:r>
              <w:rPr>
                <w:rFonts w:ascii="宋体" w:hAnsi="宋体" w:hint="eastAsia"/>
                <w:color w:val="000000"/>
                <w:sz w:val="21"/>
                <w:szCs w:val="21"/>
              </w:rPr>
              <w:t>号楼</w:t>
            </w:r>
            <w:r>
              <w:rPr>
                <w:rFonts w:ascii="宋体" w:hAnsi="宋体" w:hint="eastAsia"/>
                <w:color w:val="000000"/>
                <w:sz w:val="21"/>
                <w:szCs w:val="21"/>
              </w:rPr>
              <w:t>3</w:t>
            </w:r>
            <w:r>
              <w:rPr>
                <w:rFonts w:ascii="宋体" w:hAnsi="宋体" w:hint="eastAsia"/>
                <w:color w:val="000000"/>
                <w:sz w:val="21"/>
                <w:szCs w:val="21"/>
              </w:rPr>
              <w:t>楼，采购部：宋小姐收</w:t>
            </w:r>
          </w:p>
        </w:tc>
      </w:tr>
    </w:tbl>
    <w:p w:rsidR="00845F38" w:rsidRDefault="00933228">
      <w:pPr>
        <w:pStyle w:val="ab"/>
        <w:rPr>
          <w:rFonts w:ascii="等线" w:eastAsia="等线" w:hAnsi="等线"/>
          <w:color w:val="000000"/>
        </w:rPr>
      </w:pPr>
      <w:r>
        <w:rPr>
          <w:rFonts w:ascii="等线" w:eastAsia="等线" w:hAnsi="等线" w:hint="eastAsia"/>
          <w:color w:val="000000"/>
        </w:rPr>
        <w:t xml:space="preserve"> </w:t>
      </w:r>
    </w:p>
    <w:p w:rsidR="00845F38" w:rsidRDefault="00933228">
      <w:pPr>
        <w:rPr>
          <w:rFonts w:ascii="宋体" w:hAnsi="宋体"/>
        </w:rPr>
      </w:pPr>
      <w:r>
        <w:rPr>
          <w:rFonts w:ascii="宋体" w:hAnsi="宋体" w:hint="eastAsia"/>
        </w:rPr>
        <w:t xml:space="preserve"> </w:t>
      </w:r>
    </w:p>
    <w:p w:rsidR="00845F38" w:rsidRDefault="00845F38">
      <w:pPr>
        <w:rPr>
          <w:rFonts w:ascii="等线" w:eastAsia="等线" w:hAnsi="等线"/>
          <w:color w:val="000000"/>
        </w:rPr>
      </w:pPr>
    </w:p>
    <w:p w:rsidR="00845F38" w:rsidRDefault="00933228">
      <w:pPr>
        <w:rPr>
          <w:rFonts w:ascii="宋体" w:hAnsi="宋体"/>
        </w:rPr>
      </w:pPr>
      <w:r>
        <w:rPr>
          <w:rFonts w:ascii="宋体" w:hAnsi="宋体" w:hint="eastAsia"/>
        </w:rPr>
        <w:t xml:space="preserve"> </w:t>
      </w:r>
    </w:p>
    <w:p w:rsidR="00845F38" w:rsidRDefault="00933228">
      <w:pPr>
        <w:pStyle w:val="ab"/>
        <w:numPr>
          <w:ilvl w:val="0"/>
          <w:numId w:val="2"/>
        </w:numPr>
        <w:rPr>
          <w:rFonts w:ascii="等线" w:eastAsia="等线" w:hAnsi="等线"/>
          <w:color w:val="000000"/>
        </w:rPr>
      </w:pPr>
      <w:r>
        <w:rPr>
          <w:rFonts w:ascii="等线" w:eastAsia="等线" w:hAnsi="等线" w:hint="eastAsia"/>
          <w:color w:val="000000"/>
        </w:rPr>
        <w:t>招</w:t>
      </w:r>
      <w:r>
        <w:rPr>
          <w:rFonts w:ascii="等线" w:eastAsia="等线" w:hAnsi="等线" w:hint="eastAsia"/>
          <w:color w:val="000000"/>
        </w:rPr>
        <w:t xml:space="preserve">  </w:t>
      </w:r>
      <w:r>
        <w:rPr>
          <w:rFonts w:ascii="等线" w:eastAsia="等线" w:hAnsi="等线" w:hint="eastAsia"/>
          <w:color w:val="000000"/>
        </w:rPr>
        <w:t>标</w:t>
      </w:r>
      <w:r>
        <w:rPr>
          <w:rFonts w:ascii="等线" w:eastAsia="等线" w:hAnsi="等线" w:hint="eastAsia"/>
          <w:color w:val="000000"/>
        </w:rPr>
        <w:t xml:space="preserve">  </w:t>
      </w:r>
      <w:r>
        <w:rPr>
          <w:rFonts w:ascii="等线" w:eastAsia="等线" w:hAnsi="等线" w:hint="eastAsia"/>
          <w:color w:val="000000"/>
        </w:rPr>
        <w:t>文</w:t>
      </w:r>
      <w:r>
        <w:rPr>
          <w:rFonts w:ascii="等线" w:eastAsia="等线" w:hAnsi="等线" w:hint="eastAsia"/>
          <w:color w:val="000000"/>
        </w:rPr>
        <w:t xml:space="preserve">  </w:t>
      </w:r>
      <w:r>
        <w:rPr>
          <w:rFonts w:ascii="等线" w:eastAsia="等线" w:hAnsi="等线" w:hint="eastAsia"/>
          <w:color w:val="000000"/>
        </w:rPr>
        <w:t>件</w:t>
      </w:r>
      <w:r>
        <w:rPr>
          <w:rFonts w:ascii="等线" w:eastAsia="等线" w:hAnsi="等线" w:hint="eastAsia"/>
          <w:color w:val="000000"/>
        </w:rPr>
        <w:t xml:space="preserve">  </w:t>
      </w:r>
      <w:r>
        <w:rPr>
          <w:rFonts w:ascii="等线" w:eastAsia="等线" w:hAnsi="等线" w:hint="eastAsia"/>
          <w:color w:val="000000"/>
        </w:rPr>
        <w:t>说</w:t>
      </w:r>
      <w:r>
        <w:rPr>
          <w:rFonts w:ascii="等线" w:eastAsia="等线" w:hAnsi="等线" w:hint="eastAsia"/>
          <w:color w:val="000000"/>
        </w:rPr>
        <w:t xml:space="preserve"> </w:t>
      </w:r>
      <w:r>
        <w:rPr>
          <w:rFonts w:ascii="等线" w:eastAsia="等线" w:hAnsi="等线" w:hint="eastAsia"/>
          <w:color w:val="000000"/>
        </w:rPr>
        <w:t>明</w:t>
      </w:r>
    </w:p>
    <w:p w:rsidR="00845F38" w:rsidRDefault="00845F38"/>
    <w:p w:rsidR="00845F38" w:rsidRDefault="00845F38"/>
    <w:p w:rsidR="00845F38" w:rsidRDefault="00845F38"/>
    <w:p w:rsidR="00845F38" w:rsidRDefault="00845F38"/>
    <w:p w:rsidR="00845F38" w:rsidRDefault="00845F38"/>
    <w:p w:rsidR="00845F38" w:rsidRDefault="00933228">
      <w:pPr>
        <w:numPr>
          <w:ilvl w:val="0"/>
          <w:numId w:val="3"/>
        </w:numPr>
        <w:adjustRightInd w:val="0"/>
        <w:snapToGrid w:val="0"/>
        <w:spacing w:line="360" w:lineRule="auto"/>
        <w:ind w:leftChars="-1" w:left="-2" w:firstLine="2"/>
        <w:rPr>
          <w:rFonts w:ascii="宋体" w:hAnsi="宋体"/>
          <w:color w:val="000000"/>
        </w:rPr>
      </w:pPr>
      <w:r>
        <w:rPr>
          <w:rFonts w:ascii="宋体" w:hAnsi="宋体" w:hint="eastAsia"/>
          <w:color w:val="000000"/>
        </w:rPr>
        <w:t>投标人应认真阅读本招标文件中所有的内容，并按招标文件的规定和要求编写投标文件，不能满足招标文件实质性要求的投标文件，将被视为无效标书，光明乳业对各招标文件有最终解释权。光明乳业选择综合排名第一名的投标供应商中标。</w:t>
      </w:r>
    </w:p>
    <w:p w:rsidR="00845F38" w:rsidRDefault="00933228">
      <w:pPr>
        <w:numPr>
          <w:ilvl w:val="0"/>
          <w:numId w:val="3"/>
        </w:numPr>
        <w:adjustRightInd w:val="0"/>
        <w:snapToGrid w:val="0"/>
        <w:spacing w:line="360" w:lineRule="auto"/>
        <w:ind w:leftChars="-1" w:left="-2" w:firstLine="2"/>
        <w:rPr>
          <w:rFonts w:ascii="宋体" w:hAnsi="宋体"/>
          <w:color w:val="000000"/>
        </w:rPr>
      </w:pPr>
      <w:r>
        <w:rPr>
          <w:rFonts w:ascii="宋体" w:hAnsi="宋体" w:hint="eastAsia"/>
          <w:color w:val="000000"/>
        </w:rPr>
        <w:t>投标人应认真审阅招标文件中所有的事项、格式、条款和规范要求等，充分了解本招标文件中的各项规定和投标人一旦中标后须承担的合同责任和义务；若投标人的投标文件没有按招标文件要求提交全部资料，或投标文件没有对招标文件做出实质性响应，其风险由投标人自行承担。</w:t>
      </w:r>
    </w:p>
    <w:p w:rsidR="00845F38" w:rsidRDefault="00933228">
      <w:pPr>
        <w:numPr>
          <w:ilvl w:val="0"/>
          <w:numId w:val="3"/>
        </w:numPr>
        <w:adjustRightInd w:val="0"/>
        <w:snapToGrid w:val="0"/>
        <w:spacing w:line="360" w:lineRule="auto"/>
        <w:ind w:leftChars="-1" w:left="-2" w:firstLine="2"/>
        <w:rPr>
          <w:rFonts w:ascii="宋体" w:hAnsi="宋体"/>
          <w:color w:val="000000"/>
        </w:rPr>
      </w:pPr>
      <w:r>
        <w:rPr>
          <w:rFonts w:ascii="宋体" w:hAnsi="宋体" w:hint="eastAsia"/>
          <w:color w:val="000000"/>
        </w:rPr>
        <w:lastRenderedPageBreak/>
        <w:t>一旦投标人按照招标文件要求递交了投标文件，则被视为已经认真研究了招标文件，对任何可能存在的疑问都已经得到澄清和解答，并对由招标文件所定义的投标人的工作内容达到透彻和充分的理解，并已将这种理解全部反映到投标文件中。</w:t>
      </w:r>
    </w:p>
    <w:p w:rsidR="00845F38" w:rsidRDefault="00933228">
      <w:pPr>
        <w:numPr>
          <w:ilvl w:val="0"/>
          <w:numId w:val="3"/>
        </w:numPr>
        <w:adjustRightInd w:val="0"/>
        <w:snapToGrid w:val="0"/>
        <w:spacing w:line="360" w:lineRule="auto"/>
        <w:ind w:leftChars="-1" w:left="-2" w:firstLine="2"/>
        <w:rPr>
          <w:rFonts w:ascii="宋体" w:hAnsi="宋体"/>
          <w:color w:val="000000"/>
        </w:rPr>
      </w:pPr>
      <w:r>
        <w:rPr>
          <w:rFonts w:ascii="宋体" w:hAnsi="宋体" w:hint="eastAsia"/>
          <w:color w:val="000000"/>
        </w:rPr>
        <w:t>投标人对本招标文件自行做出的理解、解释、推论和应用，光明乳业概不负责。由于投标人对本招标文件的任何误解所造成的后果，均由投标人自负。</w:t>
      </w:r>
    </w:p>
    <w:p w:rsidR="00845F38" w:rsidRDefault="00933228">
      <w:pPr>
        <w:numPr>
          <w:ilvl w:val="0"/>
          <w:numId w:val="3"/>
        </w:numPr>
        <w:adjustRightInd w:val="0"/>
        <w:snapToGrid w:val="0"/>
        <w:spacing w:line="360" w:lineRule="auto"/>
        <w:ind w:leftChars="-1" w:left="-2" w:firstLine="2"/>
        <w:rPr>
          <w:rFonts w:ascii="宋体" w:hAnsi="宋体"/>
          <w:color w:val="000000"/>
        </w:rPr>
      </w:pPr>
      <w:r>
        <w:rPr>
          <w:rFonts w:ascii="宋体" w:hAnsi="宋体" w:hint="eastAsia"/>
          <w:color w:val="000000"/>
        </w:rPr>
        <w:t>投标人在收到讲标通知后须按照要求时间来我司指定地点进行讲标，如错过要求时间将视为废标处理</w:t>
      </w:r>
    </w:p>
    <w:p w:rsidR="00845F38" w:rsidRDefault="00845F38">
      <w:pPr>
        <w:adjustRightInd w:val="0"/>
        <w:snapToGrid w:val="0"/>
        <w:spacing w:line="360" w:lineRule="auto"/>
        <w:rPr>
          <w:rFonts w:ascii="宋体" w:hAnsi="宋体"/>
          <w:color w:val="000000"/>
          <w:sz w:val="21"/>
          <w:szCs w:val="21"/>
        </w:rPr>
      </w:pPr>
    </w:p>
    <w:p w:rsidR="00845F38" w:rsidRDefault="00845F38">
      <w:pPr>
        <w:adjustRightInd w:val="0"/>
        <w:snapToGrid w:val="0"/>
        <w:spacing w:line="360" w:lineRule="auto"/>
        <w:rPr>
          <w:rFonts w:ascii="宋体" w:hAnsi="宋体"/>
          <w:color w:val="000000"/>
          <w:sz w:val="21"/>
          <w:szCs w:val="21"/>
        </w:rPr>
      </w:pPr>
    </w:p>
    <w:p w:rsidR="00845F38" w:rsidRDefault="00845F38">
      <w:pPr>
        <w:adjustRightInd w:val="0"/>
        <w:snapToGrid w:val="0"/>
        <w:spacing w:line="360" w:lineRule="auto"/>
        <w:rPr>
          <w:rFonts w:ascii="宋体" w:hAnsi="宋体"/>
          <w:color w:val="000000"/>
          <w:sz w:val="21"/>
          <w:szCs w:val="21"/>
        </w:rPr>
      </w:pPr>
    </w:p>
    <w:p w:rsidR="00845F38" w:rsidRDefault="00845F38">
      <w:pPr>
        <w:adjustRightInd w:val="0"/>
        <w:snapToGrid w:val="0"/>
        <w:spacing w:line="360" w:lineRule="auto"/>
        <w:rPr>
          <w:rFonts w:ascii="宋体" w:hAnsi="宋体"/>
          <w:color w:val="000000"/>
          <w:sz w:val="21"/>
          <w:szCs w:val="21"/>
        </w:rPr>
      </w:pPr>
    </w:p>
    <w:p w:rsidR="00845F38" w:rsidRDefault="00933228">
      <w:pPr>
        <w:pStyle w:val="ab"/>
        <w:numPr>
          <w:ilvl w:val="0"/>
          <w:numId w:val="2"/>
        </w:numPr>
        <w:rPr>
          <w:rFonts w:ascii="等线" w:eastAsia="等线" w:hAnsi="等线"/>
          <w:color w:val="000000"/>
        </w:rPr>
      </w:pPr>
      <w:r>
        <w:rPr>
          <w:rFonts w:ascii="等线" w:eastAsia="等线" w:hAnsi="等线" w:hint="eastAsia"/>
          <w:color w:val="000000"/>
        </w:rPr>
        <w:t>投</w:t>
      </w:r>
      <w:r>
        <w:rPr>
          <w:rFonts w:ascii="等线" w:eastAsia="等线" w:hAnsi="等线" w:hint="eastAsia"/>
          <w:color w:val="000000"/>
        </w:rPr>
        <w:t xml:space="preserve"> </w:t>
      </w:r>
      <w:r>
        <w:rPr>
          <w:rFonts w:ascii="等线" w:eastAsia="等线" w:hAnsi="等线" w:hint="eastAsia"/>
          <w:color w:val="000000"/>
        </w:rPr>
        <w:t>标</w:t>
      </w:r>
      <w:r>
        <w:rPr>
          <w:rFonts w:ascii="等线" w:eastAsia="等线" w:hAnsi="等线" w:hint="eastAsia"/>
          <w:color w:val="000000"/>
        </w:rPr>
        <w:t xml:space="preserve"> </w:t>
      </w:r>
      <w:r>
        <w:rPr>
          <w:rFonts w:ascii="等线" w:eastAsia="等线" w:hAnsi="等线" w:hint="eastAsia"/>
          <w:color w:val="000000"/>
        </w:rPr>
        <w:t>文</w:t>
      </w:r>
      <w:r>
        <w:rPr>
          <w:rFonts w:ascii="等线" w:eastAsia="等线" w:hAnsi="等线" w:hint="eastAsia"/>
          <w:color w:val="000000"/>
        </w:rPr>
        <w:t xml:space="preserve"> </w:t>
      </w:r>
      <w:r>
        <w:rPr>
          <w:rFonts w:ascii="等线" w:eastAsia="等线" w:hAnsi="等线" w:hint="eastAsia"/>
          <w:color w:val="000000"/>
        </w:rPr>
        <w:t>件</w:t>
      </w:r>
      <w:r>
        <w:rPr>
          <w:rFonts w:ascii="等线" w:eastAsia="等线" w:hAnsi="等线" w:hint="eastAsia"/>
          <w:color w:val="000000"/>
        </w:rPr>
        <w:t xml:space="preserve"> </w:t>
      </w:r>
      <w:r>
        <w:rPr>
          <w:rFonts w:ascii="等线" w:eastAsia="等线" w:hAnsi="等线" w:hint="eastAsia"/>
          <w:color w:val="000000"/>
        </w:rPr>
        <w:t>的</w:t>
      </w:r>
      <w:r>
        <w:rPr>
          <w:rFonts w:ascii="等线" w:eastAsia="等线" w:hAnsi="等线" w:hint="eastAsia"/>
          <w:color w:val="000000"/>
        </w:rPr>
        <w:t xml:space="preserve"> </w:t>
      </w:r>
      <w:r>
        <w:rPr>
          <w:rFonts w:ascii="等线" w:eastAsia="等线" w:hAnsi="等线" w:hint="eastAsia"/>
          <w:color w:val="000000"/>
        </w:rPr>
        <w:t>编</w:t>
      </w:r>
      <w:r>
        <w:rPr>
          <w:rFonts w:ascii="等线" w:eastAsia="等线" w:hAnsi="等线" w:hint="eastAsia"/>
          <w:color w:val="000000"/>
        </w:rPr>
        <w:t xml:space="preserve"> </w:t>
      </w:r>
      <w:r>
        <w:rPr>
          <w:rFonts w:ascii="等线" w:eastAsia="等线" w:hAnsi="等线" w:hint="eastAsia"/>
          <w:color w:val="000000"/>
        </w:rPr>
        <w:t>制</w:t>
      </w:r>
    </w:p>
    <w:p w:rsidR="00845F38" w:rsidRDefault="00845F38"/>
    <w:p w:rsidR="00845F38" w:rsidRDefault="00845F38"/>
    <w:p w:rsidR="00845F38" w:rsidRDefault="00845F38"/>
    <w:p w:rsidR="00845F38" w:rsidRDefault="00933228">
      <w:pPr>
        <w:numPr>
          <w:ilvl w:val="0"/>
          <w:numId w:val="4"/>
        </w:numPr>
        <w:adjustRightInd w:val="0"/>
        <w:snapToGrid w:val="0"/>
        <w:spacing w:line="360" w:lineRule="auto"/>
        <w:rPr>
          <w:rFonts w:ascii="宋体" w:hAnsi="宋体"/>
          <w:color w:val="000000"/>
        </w:rPr>
      </w:pPr>
      <w:r>
        <w:rPr>
          <w:rFonts w:ascii="宋体" w:hAnsi="宋体" w:hint="eastAsia"/>
          <w:color w:val="000000"/>
        </w:rPr>
        <w:t>投标人应承担其编制投标文件与递交投标文件所涉及的一切费用。无论投标结果如何，光明乳业对本项目不承担任何费用及有关责任。</w:t>
      </w:r>
    </w:p>
    <w:p w:rsidR="00845F38" w:rsidRDefault="00933228">
      <w:pPr>
        <w:numPr>
          <w:ilvl w:val="0"/>
          <w:numId w:val="4"/>
        </w:numPr>
        <w:adjustRightInd w:val="0"/>
        <w:snapToGrid w:val="0"/>
        <w:spacing w:line="360" w:lineRule="auto"/>
        <w:rPr>
          <w:rFonts w:ascii="宋体" w:hAnsi="宋体"/>
          <w:color w:val="000000"/>
        </w:rPr>
      </w:pPr>
      <w:r>
        <w:rPr>
          <w:rFonts w:ascii="宋体" w:hAnsi="宋体" w:hint="eastAsia"/>
          <w:color w:val="000000"/>
        </w:rPr>
        <w:t>投标文件由技术标、商务标两部分组成。</w:t>
      </w:r>
    </w:p>
    <w:p w:rsidR="00845F38" w:rsidRDefault="00933228">
      <w:pPr>
        <w:numPr>
          <w:ilvl w:val="0"/>
          <w:numId w:val="4"/>
        </w:numPr>
        <w:adjustRightInd w:val="0"/>
        <w:snapToGrid w:val="0"/>
        <w:spacing w:line="360" w:lineRule="auto"/>
        <w:rPr>
          <w:rFonts w:ascii="宋体" w:hAnsi="宋体"/>
          <w:color w:val="000000"/>
        </w:rPr>
      </w:pPr>
      <w:r>
        <w:rPr>
          <w:rFonts w:ascii="宋体" w:hAnsi="宋体" w:hint="eastAsia"/>
          <w:color w:val="000000"/>
        </w:rPr>
        <w:t>技术标投标文件应包括以下内容（按下列顺序组卷成册）：</w:t>
      </w:r>
    </w:p>
    <w:p w:rsidR="00845F38" w:rsidRDefault="00933228">
      <w:pPr>
        <w:numPr>
          <w:ilvl w:val="0"/>
          <w:numId w:val="5"/>
        </w:numPr>
        <w:adjustRightInd w:val="0"/>
        <w:snapToGrid w:val="0"/>
        <w:ind w:firstLine="6"/>
        <w:jc w:val="both"/>
        <w:rPr>
          <w:rFonts w:ascii="宋体" w:hAnsi="宋体"/>
          <w:bCs/>
          <w:color w:val="000000"/>
        </w:rPr>
      </w:pPr>
      <w:r>
        <w:rPr>
          <w:rFonts w:ascii="宋体" w:hAnsi="宋体" w:hint="eastAsia"/>
          <w:bCs/>
          <w:color w:val="000000"/>
        </w:rPr>
        <w:t>投标人信息表（见附件一）；</w:t>
      </w:r>
    </w:p>
    <w:p w:rsidR="00845F38" w:rsidRDefault="00933228">
      <w:pPr>
        <w:numPr>
          <w:ilvl w:val="0"/>
          <w:numId w:val="5"/>
        </w:numPr>
        <w:adjustRightInd w:val="0"/>
        <w:snapToGrid w:val="0"/>
        <w:ind w:firstLine="6"/>
        <w:jc w:val="both"/>
        <w:rPr>
          <w:rFonts w:ascii="宋体" w:hAnsi="宋体"/>
          <w:bCs/>
          <w:color w:val="000000"/>
        </w:rPr>
      </w:pPr>
      <w:r>
        <w:rPr>
          <w:rFonts w:ascii="宋体" w:hAnsi="宋体" w:hint="eastAsia"/>
          <w:bCs/>
          <w:color w:val="000000"/>
        </w:rPr>
        <w:t>法定代</w:t>
      </w:r>
      <w:r>
        <w:rPr>
          <w:rFonts w:ascii="宋体" w:hAnsi="宋体" w:hint="eastAsia"/>
          <w:bCs/>
          <w:color w:val="000000"/>
        </w:rPr>
        <w:t>表人身份证复印件；</w:t>
      </w:r>
    </w:p>
    <w:p w:rsidR="00845F38" w:rsidRDefault="00933228">
      <w:pPr>
        <w:numPr>
          <w:ilvl w:val="0"/>
          <w:numId w:val="5"/>
        </w:numPr>
        <w:adjustRightInd w:val="0"/>
        <w:snapToGrid w:val="0"/>
        <w:ind w:firstLine="6"/>
        <w:jc w:val="both"/>
        <w:rPr>
          <w:rFonts w:ascii="宋体" w:hAnsi="宋体"/>
          <w:color w:val="000000"/>
        </w:rPr>
      </w:pPr>
      <w:r>
        <w:rPr>
          <w:rFonts w:ascii="宋体" w:hAnsi="宋体" w:hint="eastAsia"/>
          <w:bCs/>
          <w:color w:val="000000"/>
        </w:rPr>
        <w:t>法人代表授权书</w:t>
      </w:r>
      <w:r>
        <w:rPr>
          <w:rFonts w:ascii="宋体" w:hAnsi="宋体" w:hint="eastAsia"/>
          <w:color w:val="000000"/>
        </w:rPr>
        <w:t>（见附件二）；</w:t>
      </w:r>
    </w:p>
    <w:p w:rsidR="00845F38" w:rsidRDefault="00933228">
      <w:pPr>
        <w:numPr>
          <w:ilvl w:val="0"/>
          <w:numId w:val="5"/>
        </w:numPr>
        <w:adjustRightInd w:val="0"/>
        <w:snapToGrid w:val="0"/>
        <w:ind w:firstLine="6"/>
        <w:jc w:val="both"/>
        <w:rPr>
          <w:rFonts w:ascii="宋体" w:hAnsi="宋体"/>
          <w:color w:val="000000"/>
        </w:rPr>
      </w:pPr>
      <w:r>
        <w:rPr>
          <w:rFonts w:ascii="宋体" w:hAnsi="宋体" w:hint="eastAsia"/>
          <w:color w:val="000000"/>
        </w:rPr>
        <w:t>公司营业执照复印件（三证合一新版）；</w:t>
      </w:r>
    </w:p>
    <w:p w:rsidR="00845F38" w:rsidRDefault="00933228">
      <w:pPr>
        <w:numPr>
          <w:ilvl w:val="0"/>
          <w:numId w:val="5"/>
        </w:numPr>
        <w:adjustRightInd w:val="0"/>
        <w:snapToGrid w:val="0"/>
        <w:ind w:firstLine="6"/>
        <w:jc w:val="both"/>
        <w:rPr>
          <w:rFonts w:ascii="宋体" w:hAnsi="宋体"/>
          <w:color w:val="000000"/>
        </w:rPr>
      </w:pPr>
      <w:r>
        <w:rPr>
          <w:rFonts w:ascii="宋体" w:hAnsi="宋体" w:hint="eastAsia"/>
          <w:color w:val="000000"/>
        </w:rPr>
        <w:t>开户许可证复印件；</w:t>
      </w:r>
    </w:p>
    <w:p w:rsidR="00845F38" w:rsidRDefault="00933228">
      <w:pPr>
        <w:numPr>
          <w:ilvl w:val="0"/>
          <w:numId w:val="5"/>
        </w:numPr>
        <w:adjustRightInd w:val="0"/>
        <w:snapToGrid w:val="0"/>
        <w:ind w:firstLine="6"/>
        <w:jc w:val="both"/>
        <w:rPr>
          <w:rFonts w:ascii="宋体" w:hAnsi="宋体"/>
          <w:color w:val="000000"/>
        </w:rPr>
      </w:pPr>
      <w:r>
        <w:rPr>
          <w:rFonts w:ascii="宋体" w:hAnsi="宋体" w:hint="eastAsia"/>
          <w:color w:val="000000"/>
        </w:rPr>
        <w:t>一般纳税人资格证明、近一年的完税凭证</w:t>
      </w:r>
    </w:p>
    <w:p w:rsidR="00845F38" w:rsidRDefault="00933228">
      <w:pPr>
        <w:numPr>
          <w:ilvl w:val="0"/>
          <w:numId w:val="5"/>
        </w:numPr>
        <w:adjustRightInd w:val="0"/>
        <w:snapToGrid w:val="0"/>
        <w:ind w:firstLine="6"/>
        <w:jc w:val="both"/>
        <w:rPr>
          <w:rFonts w:ascii="宋体" w:hAnsi="宋体"/>
          <w:color w:val="000000"/>
        </w:rPr>
      </w:pPr>
      <w:r>
        <w:rPr>
          <w:rFonts w:ascii="宋体" w:hAnsi="宋体" w:hint="eastAsia"/>
          <w:color w:val="000000"/>
        </w:rPr>
        <w:t>上年度员工社保缴纳记录</w:t>
      </w:r>
    </w:p>
    <w:p w:rsidR="00845F38" w:rsidRDefault="00933228">
      <w:pPr>
        <w:numPr>
          <w:ilvl w:val="0"/>
          <w:numId w:val="5"/>
        </w:numPr>
        <w:adjustRightInd w:val="0"/>
        <w:snapToGrid w:val="0"/>
        <w:ind w:firstLine="6"/>
        <w:jc w:val="both"/>
        <w:rPr>
          <w:rFonts w:ascii="宋体" w:hAnsi="宋体"/>
          <w:color w:val="000000"/>
        </w:rPr>
      </w:pPr>
      <w:r>
        <w:rPr>
          <w:rFonts w:ascii="宋体" w:hAnsi="宋体" w:hint="eastAsia"/>
          <w:color w:val="000000"/>
        </w:rPr>
        <w:t>公司简介（注册时间、业务范围、规模、业绩等）；</w:t>
      </w:r>
    </w:p>
    <w:p w:rsidR="00845F38" w:rsidRDefault="00933228">
      <w:pPr>
        <w:numPr>
          <w:ilvl w:val="0"/>
          <w:numId w:val="5"/>
        </w:numPr>
        <w:adjustRightInd w:val="0"/>
        <w:snapToGrid w:val="0"/>
        <w:ind w:firstLine="6"/>
        <w:jc w:val="both"/>
        <w:rPr>
          <w:rFonts w:ascii="宋体" w:hAnsi="宋体"/>
          <w:color w:val="000000"/>
        </w:rPr>
      </w:pPr>
      <w:r>
        <w:rPr>
          <w:rFonts w:ascii="宋体" w:hAnsi="宋体" w:hint="eastAsia"/>
          <w:color w:val="000000"/>
        </w:rPr>
        <w:t>公司主要合作客户清单，须随附合作签约合同（可隐去价格等商业机密条款）；</w:t>
      </w:r>
    </w:p>
    <w:p w:rsidR="00845F38" w:rsidRDefault="00933228">
      <w:pPr>
        <w:adjustRightInd w:val="0"/>
        <w:snapToGrid w:val="0"/>
        <w:ind w:left="426"/>
        <w:jc w:val="both"/>
        <w:rPr>
          <w:rFonts w:ascii="宋体" w:hAnsi="宋体"/>
        </w:rPr>
      </w:pPr>
      <w:r>
        <w:rPr>
          <w:rFonts w:ascii="宋体" w:hAnsi="宋体" w:hint="eastAsia"/>
        </w:rPr>
        <w:t xml:space="preserve"> </w:t>
      </w:r>
    </w:p>
    <w:p w:rsidR="00845F38" w:rsidRDefault="00933228">
      <w:pPr>
        <w:numPr>
          <w:ilvl w:val="0"/>
          <w:numId w:val="4"/>
        </w:numPr>
        <w:adjustRightInd w:val="0"/>
        <w:snapToGrid w:val="0"/>
        <w:spacing w:line="360" w:lineRule="auto"/>
        <w:rPr>
          <w:rFonts w:ascii="宋体" w:hAnsi="宋体"/>
          <w:color w:val="000000"/>
        </w:rPr>
      </w:pPr>
      <w:r>
        <w:rPr>
          <w:rFonts w:ascii="宋体" w:hAnsi="宋体" w:hint="eastAsia"/>
          <w:color w:val="000000"/>
        </w:rPr>
        <w:t>商务标投标文件应包括以下内容：</w:t>
      </w:r>
    </w:p>
    <w:p w:rsidR="00845F38" w:rsidRDefault="00933228">
      <w:pPr>
        <w:numPr>
          <w:ilvl w:val="0"/>
          <w:numId w:val="6"/>
        </w:numPr>
        <w:adjustRightInd w:val="0"/>
        <w:snapToGrid w:val="0"/>
        <w:ind w:firstLine="6"/>
        <w:jc w:val="both"/>
        <w:rPr>
          <w:rFonts w:ascii="宋体" w:hAnsi="宋体"/>
          <w:color w:val="000000"/>
        </w:rPr>
      </w:pPr>
      <w:r>
        <w:rPr>
          <w:rFonts w:ascii="宋体" w:hAnsi="宋体" w:hint="eastAsia"/>
          <w:color w:val="000000"/>
        </w:rPr>
        <w:t>投标报价单（见附件三、附件六），须加盖投标公司公章，不接受合同章、业务章、财务章等；</w:t>
      </w:r>
    </w:p>
    <w:p w:rsidR="00845F38" w:rsidRDefault="00933228">
      <w:pPr>
        <w:numPr>
          <w:ilvl w:val="0"/>
          <w:numId w:val="6"/>
        </w:numPr>
        <w:adjustRightInd w:val="0"/>
        <w:snapToGrid w:val="0"/>
        <w:ind w:firstLine="6"/>
        <w:jc w:val="both"/>
        <w:rPr>
          <w:rFonts w:ascii="宋体" w:hAnsi="宋体"/>
          <w:color w:val="000000"/>
        </w:rPr>
      </w:pPr>
      <w:r>
        <w:rPr>
          <w:rFonts w:ascii="宋体" w:hAnsi="宋体" w:hint="eastAsia"/>
          <w:color w:val="000000"/>
        </w:rPr>
        <w:t>U</w:t>
      </w:r>
      <w:r>
        <w:rPr>
          <w:rFonts w:ascii="宋体" w:hAnsi="宋体" w:hint="eastAsia"/>
          <w:color w:val="000000"/>
        </w:rPr>
        <w:t>盘存储的</w:t>
      </w:r>
      <w:r>
        <w:rPr>
          <w:rFonts w:ascii="宋体" w:hAnsi="宋体" w:hint="eastAsia"/>
          <w:color w:val="000000"/>
        </w:rPr>
        <w:t>EXCEL</w:t>
      </w:r>
      <w:r>
        <w:rPr>
          <w:rFonts w:ascii="宋体" w:hAnsi="宋体" w:hint="eastAsia"/>
          <w:color w:val="000000"/>
        </w:rPr>
        <w:t>形式的电子报价单；</w:t>
      </w:r>
    </w:p>
    <w:p w:rsidR="00845F38" w:rsidRDefault="00933228">
      <w:pPr>
        <w:numPr>
          <w:ilvl w:val="0"/>
          <w:numId w:val="6"/>
        </w:numPr>
        <w:adjustRightInd w:val="0"/>
        <w:snapToGrid w:val="0"/>
        <w:ind w:firstLine="6"/>
        <w:jc w:val="both"/>
        <w:rPr>
          <w:rFonts w:ascii="宋体" w:hAnsi="宋体"/>
          <w:color w:val="000000"/>
        </w:rPr>
      </w:pPr>
      <w:r>
        <w:rPr>
          <w:rFonts w:ascii="宋体" w:hAnsi="宋体" w:hint="eastAsia"/>
          <w:color w:val="000000"/>
        </w:rPr>
        <w:lastRenderedPageBreak/>
        <w:t>无论是纸质报价单还是电子报价单，均不得更改报价单格式。</w:t>
      </w:r>
    </w:p>
    <w:p w:rsidR="00845F38" w:rsidRDefault="00845F38">
      <w:pPr>
        <w:adjustRightInd w:val="0"/>
        <w:snapToGrid w:val="0"/>
        <w:jc w:val="both"/>
        <w:rPr>
          <w:rFonts w:ascii="宋体" w:hAnsi="宋体"/>
          <w:color w:val="000000"/>
        </w:rPr>
      </w:pPr>
    </w:p>
    <w:p w:rsidR="00845F38" w:rsidRDefault="00845F38">
      <w:pPr>
        <w:adjustRightInd w:val="0"/>
        <w:snapToGrid w:val="0"/>
        <w:jc w:val="both"/>
        <w:rPr>
          <w:rFonts w:ascii="宋体" w:hAnsi="宋体"/>
          <w:color w:val="000000"/>
        </w:rPr>
      </w:pPr>
    </w:p>
    <w:p w:rsidR="00845F38" w:rsidRDefault="00933228">
      <w:pPr>
        <w:adjustRightInd w:val="0"/>
        <w:snapToGrid w:val="0"/>
        <w:rPr>
          <w:rFonts w:ascii="宋体" w:hAnsi="宋体"/>
          <w:b/>
          <w:color w:val="000000"/>
          <w:sz w:val="28"/>
          <w:szCs w:val="28"/>
        </w:rPr>
      </w:pPr>
      <w:r>
        <w:rPr>
          <w:rFonts w:ascii="宋体" w:hAnsi="宋体" w:hint="eastAsia"/>
          <w:b/>
          <w:color w:val="000000"/>
          <w:sz w:val="28"/>
          <w:szCs w:val="28"/>
        </w:rPr>
        <w:t xml:space="preserve"> </w:t>
      </w:r>
    </w:p>
    <w:p w:rsidR="00845F38" w:rsidRDefault="00845F38">
      <w:pPr>
        <w:adjustRightInd w:val="0"/>
        <w:snapToGrid w:val="0"/>
        <w:rPr>
          <w:rFonts w:ascii="宋体" w:hAnsi="宋体"/>
          <w:b/>
          <w:color w:val="000000"/>
          <w:sz w:val="28"/>
          <w:szCs w:val="28"/>
        </w:rPr>
      </w:pPr>
    </w:p>
    <w:p w:rsidR="00845F38" w:rsidRDefault="00933228">
      <w:pPr>
        <w:pStyle w:val="ab"/>
        <w:numPr>
          <w:ilvl w:val="0"/>
          <w:numId w:val="7"/>
        </w:numPr>
        <w:rPr>
          <w:rFonts w:ascii="等线" w:eastAsia="等线" w:hAnsi="等线"/>
          <w:color w:val="000000"/>
        </w:rPr>
      </w:pPr>
      <w:r>
        <w:rPr>
          <w:rFonts w:ascii="等线" w:eastAsia="等线" w:hAnsi="等线" w:hint="eastAsia"/>
          <w:color w:val="000000"/>
        </w:rPr>
        <w:t>报</w:t>
      </w:r>
      <w:r>
        <w:rPr>
          <w:rFonts w:ascii="等线" w:eastAsia="等线" w:hAnsi="等线" w:hint="eastAsia"/>
          <w:color w:val="000000"/>
        </w:rPr>
        <w:t xml:space="preserve">  </w:t>
      </w:r>
      <w:r>
        <w:rPr>
          <w:rFonts w:ascii="等线" w:eastAsia="等线" w:hAnsi="等线" w:hint="eastAsia"/>
          <w:color w:val="000000"/>
        </w:rPr>
        <w:t>价</w:t>
      </w:r>
      <w:r>
        <w:rPr>
          <w:rFonts w:ascii="等线" w:eastAsia="等线" w:hAnsi="等线" w:hint="eastAsia"/>
          <w:color w:val="000000"/>
        </w:rPr>
        <w:t xml:space="preserve">  </w:t>
      </w:r>
      <w:r>
        <w:rPr>
          <w:rFonts w:ascii="等线" w:eastAsia="等线" w:hAnsi="等线" w:hint="eastAsia"/>
          <w:color w:val="000000"/>
        </w:rPr>
        <w:t>要</w:t>
      </w:r>
      <w:r>
        <w:rPr>
          <w:rFonts w:ascii="等线" w:eastAsia="等线" w:hAnsi="等线" w:hint="eastAsia"/>
          <w:color w:val="000000"/>
        </w:rPr>
        <w:t xml:space="preserve">  </w:t>
      </w:r>
      <w:r>
        <w:rPr>
          <w:rFonts w:ascii="等线" w:eastAsia="等线" w:hAnsi="等线" w:hint="eastAsia"/>
          <w:color w:val="000000"/>
        </w:rPr>
        <w:t>求</w:t>
      </w:r>
    </w:p>
    <w:p w:rsidR="00845F38" w:rsidRDefault="00845F38">
      <w:pPr>
        <w:rPr>
          <w:rFonts w:ascii="等线" w:eastAsia="等线" w:hAnsi="等线"/>
          <w:color w:val="000000"/>
        </w:rPr>
      </w:pPr>
    </w:p>
    <w:p w:rsidR="00845F38" w:rsidRDefault="00845F38"/>
    <w:p w:rsidR="00845F38" w:rsidRDefault="00933228">
      <w:pPr>
        <w:numPr>
          <w:ilvl w:val="0"/>
          <w:numId w:val="8"/>
        </w:numPr>
        <w:adjustRightInd w:val="0"/>
        <w:snapToGrid w:val="0"/>
        <w:spacing w:line="360" w:lineRule="auto"/>
        <w:ind w:left="426" w:hanging="426"/>
        <w:rPr>
          <w:rFonts w:ascii="宋体" w:hAnsi="宋体"/>
          <w:color w:val="000000"/>
        </w:rPr>
      </w:pPr>
      <w:r>
        <w:rPr>
          <w:rFonts w:ascii="宋体" w:hAnsi="宋体" w:hint="eastAsia"/>
          <w:color w:val="000000"/>
        </w:rPr>
        <w:t>投标人在提交标书前，应对本项目的有关招标范围、项目仓库环境、电商业务范围、仓储管理要求、系统了解、发货、采购耗材，包材、正逆向订单等情况均详细研究明了，应认真考虑自身标书中投标报价风险以及中标后自身的经济承受能力，合理确定自身的投标报价。投标报价中应已包括按招标文件和合同条款中的规定，执行及完成本项目所包含的全部工作内容的费用，投标人应对投标报价的准确性承担一切责任，如有任何错漏，后果自负。</w:t>
      </w:r>
    </w:p>
    <w:p w:rsidR="00845F38" w:rsidRDefault="00933228">
      <w:pPr>
        <w:numPr>
          <w:ilvl w:val="0"/>
          <w:numId w:val="8"/>
        </w:numPr>
        <w:adjustRightInd w:val="0"/>
        <w:snapToGrid w:val="0"/>
        <w:spacing w:line="360" w:lineRule="auto"/>
        <w:ind w:left="426" w:hanging="426"/>
        <w:rPr>
          <w:rFonts w:ascii="宋体" w:hAnsi="宋体"/>
          <w:color w:val="000000"/>
          <w:sz w:val="28"/>
          <w:szCs w:val="28"/>
        </w:rPr>
      </w:pPr>
      <w:r>
        <w:rPr>
          <w:rFonts w:ascii="宋体" w:hAnsi="宋体" w:hint="eastAsia"/>
          <w:color w:val="000000"/>
        </w:rPr>
        <w:t>投标报价已经包含（但不限于）仓储费、装卸费、上架费、正</w:t>
      </w:r>
      <w:r>
        <w:rPr>
          <w:rFonts w:ascii="宋体" w:hAnsi="宋体" w:hint="eastAsia"/>
          <w:color w:val="000000"/>
        </w:rPr>
        <w:t>/</w:t>
      </w:r>
      <w:r>
        <w:rPr>
          <w:rFonts w:ascii="宋体" w:hAnsi="宋体" w:hint="eastAsia"/>
          <w:color w:val="000000"/>
        </w:rPr>
        <w:t>逆向订单操作费、增值服务费、</w:t>
      </w:r>
      <w:r>
        <w:rPr>
          <w:rFonts w:ascii="宋体" w:hAnsi="宋体" w:hint="eastAsia"/>
          <w:color w:val="000000"/>
        </w:rPr>
        <w:t>物流快递费、税费、其他费用等，因达不到服务标准的返工、配合、协调、办理相关手续、配合项目各类临时活动的配合措施、管理费、利润、税金、政策性文件规定的各项应有费用及合同明示或暗示的所有一切风险、责任和义务的费用。不论投标报价书中的项目特征是否描述完全，都将被认为已包括实施招标工作内容及完成此工作内容而必须的各种辅助工作的费用。</w:t>
      </w:r>
    </w:p>
    <w:p w:rsidR="00845F38" w:rsidRDefault="00933228">
      <w:pPr>
        <w:numPr>
          <w:ilvl w:val="0"/>
          <w:numId w:val="8"/>
        </w:numPr>
        <w:adjustRightInd w:val="0"/>
        <w:snapToGrid w:val="0"/>
        <w:spacing w:line="360" w:lineRule="auto"/>
        <w:ind w:left="426" w:hanging="426"/>
        <w:rPr>
          <w:rFonts w:ascii="宋体" w:hAnsi="宋体"/>
          <w:color w:val="000000"/>
          <w:sz w:val="28"/>
          <w:szCs w:val="28"/>
        </w:rPr>
      </w:pPr>
      <w:r>
        <w:rPr>
          <w:rFonts w:ascii="宋体" w:hAnsi="宋体" w:hint="eastAsia"/>
          <w:color w:val="000000"/>
        </w:rPr>
        <w:t>光明乳业不接受任何有选择的报价，对同一项目只允许有一个报价。</w:t>
      </w:r>
    </w:p>
    <w:p w:rsidR="00845F38" w:rsidRDefault="00845F38">
      <w:pPr>
        <w:adjustRightInd w:val="0"/>
        <w:snapToGrid w:val="0"/>
        <w:spacing w:line="360" w:lineRule="auto"/>
        <w:rPr>
          <w:rFonts w:ascii="宋体" w:hAnsi="宋体"/>
          <w:color w:val="000000"/>
        </w:rPr>
      </w:pPr>
    </w:p>
    <w:p w:rsidR="00845F38" w:rsidRDefault="00845F38">
      <w:pPr>
        <w:adjustRightInd w:val="0"/>
        <w:snapToGrid w:val="0"/>
        <w:spacing w:line="360" w:lineRule="auto"/>
        <w:rPr>
          <w:rFonts w:ascii="宋体" w:hAnsi="宋体"/>
          <w:color w:val="000000"/>
        </w:rPr>
      </w:pPr>
    </w:p>
    <w:p w:rsidR="00845F38" w:rsidRDefault="00845F38">
      <w:pPr>
        <w:adjustRightInd w:val="0"/>
        <w:snapToGrid w:val="0"/>
        <w:spacing w:line="360" w:lineRule="auto"/>
        <w:rPr>
          <w:rFonts w:ascii="宋体" w:hAnsi="宋体"/>
          <w:color w:val="000000"/>
        </w:rPr>
      </w:pPr>
    </w:p>
    <w:p w:rsidR="00845F38" w:rsidRDefault="00845F38">
      <w:pPr>
        <w:adjustRightInd w:val="0"/>
        <w:snapToGrid w:val="0"/>
        <w:spacing w:line="360" w:lineRule="auto"/>
        <w:rPr>
          <w:rFonts w:ascii="宋体" w:hAnsi="宋体"/>
          <w:color w:val="000000"/>
        </w:rPr>
      </w:pPr>
    </w:p>
    <w:p w:rsidR="00845F38" w:rsidRDefault="00933228">
      <w:pPr>
        <w:pStyle w:val="ab"/>
        <w:numPr>
          <w:ilvl w:val="0"/>
          <w:numId w:val="7"/>
        </w:numPr>
        <w:rPr>
          <w:rFonts w:ascii="宋体" w:hAnsi="宋体"/>
          <w:color w:val="000000"/>
        </w:rPr>
      </w:pPr>
      <w:r>
        <w:rPr>
          <w:rFonts w:ascii="宋体" w:hAnsi="宋体" w:hint="eastAsia"/>
          <w:color w:val="000000"/>
        </w:rPr>
        <w:t>投</w:t>
      </w:r>
      <w:r>
        <w:rPr>
          <w:rFonts w:hint="eastAsia"/>
          <w:color w:val="000000"/>
        </w:rPr>
        <w:t xml:space="preserve"> </w:t>
      </w:r>
      <w:r>
        <w:rPr>
          <w:rFonts w:ascii="宋体" w:hAnsi="宋体" w:hint="eastAsia"/>
          <w:color w:val="000000"/>
        </w:rPr>
        <w:t>标</w:t>
      </w:r>
      <w:r>
        <w:rPr>
          <w:rFonts w:hint="eastAsia"/>
          <w:color w:val="000000"/>
        </w:rPr>
        <w:t xml:space="preserve"> </w:t>
      </w:r>
      <w:r>
        <w:rPr>
          <w:rFonts w:ascii="宋体" w:hAnsi="宋体" w:hint="eastAsia"/>
          <w:color w:val="000000"/>
        </w:rPr>
        <w:t>文</w:t>
      </w:r>
      <w:r>
        <w:rPr>
          <w:rFonts w:hint="eastAsia"/>
          <w:color w:val="000000"/>
        </w:rPr>
        <w:t xml:space="preserve"> </w:t>
      </w:r>
      <w:r>
        <w:rPr>
          <w:rFonts w:ascii="宋体" w:hAnsi="宋体" w:hint="eastAsia"/>
          <w:color w:val="000000"/>
        </w:rPr>
        <w:t>件</w:t>
      </w:r>
      <w:r>
        <w:rPr>
          <w:rFonts w:hint="eastAsia"/>
          <w:color w:val="000000"/>
        </w:rPr>
        <w:t xml:space="preserve"> </w:t>
      </w:r>
      <w:r>
        <w:rPr>
          <w:rFonts w:ascii="宋体" w:hAnsi="宋体" w:hint="eastAsia"/>
          <w:color w:val="000000"/>
        </w:rPr>
        <w:t>的</w:t>
      </w:r>
      <w:r>
        <w:rPr>
          <w:rFonts w:hint="eastAsia"/>
          <w:color w:val="000000"/>
        </w:rPr>
        <w:t xml:space="preserve"> </w:t>
      </w:r>
      <w:r>
        <w:rPr>
          <w:rFonts w:ascii="宋体" w:hAnsi="宋体" w:hint="eastAsia"/>
          <w:color w:val="000000"/>
        </w:rPr>
        <w:t>递</w:t>
      </w:r>
      <w:r>
        <w:rPr>
          <w:rFonts w:hint="eastAsia"/>
          <w:color w:val="000000"/>
        </w:rPr>
        <w:t xml:space="preserve"> </w:t>
      </w:r>
      <w:r>
        <w:rPr>
          <w:rFonts w:ascii="宋体" w:hAnsi="宋体" w:hint="eastAsia"/>
          <w:color w:val="000000"/>
        </w:rPr>
        <w:t>交</w:t>
      </w:r>
    </w:p>
    <w:p w:rsidR="00845F38" w:rsidRDefault="00845F38"/>
    <w:p w:rsidR="00845F38" w:rsidRDefault="00845F38"/>
    <w:p w:rsidR="00845F38" w:rsidRDefault="00933228">
      <w:pPr>
        <w:numPr>
          <w:ilvl w:val="0"/>
          <w:numId w:val="9"/>
        </w:numPr>
        <w:adjustRightInd w:val="0"/>
        <w:snapToGrid w:val="0"/>
        <w:spacing w:line="360" w:lineRule="auto"/>
        <w:rPr>
          <w:rFonts w:ascii="宋体" w:hAnsi="宋体"/>
          <w:color w:val="000000"/>
        </w:rPr>
      </w:pPr>
      <w:r>
        <w:rPr>
          <w:rFonts w:ascii="宋体" w:hAnsi="宋体" w:hint="eastAsia"/>
          <w:color w:val="000000"/>
        </w:rPr>
        <w:t>投标文件的装订、包封要求：</w:t>
      </w:r>
    </w:p>
    <w:p w:rsidR="00845F38" w:rsidRDefault="00933228">
      <w:pPr>
        <w:numPr>
          <w:ilvl w:val="0"/>
          <w:numId w:val="10"/>
        </w:numPr>
        <w:adjustRightInd w:val="0"/>
        <w:snapToGrid w:val="0"/>
        <w:spacing w:line="360" w:lineRule="auto"/>
        <w:ind w:firstLine="6"/>
        <w:jc w:val="both"/>
        <w:rPr>
          <w:rFonts w:ascii="宋体" w:hAnsi="宋体"/>
          <w:color w:val="000000"/>
        </w:rPr>
      </w:pPr>
      <w:r>
        <w:rPr>
          <w:rFonts w:ascii="宋体" w:hAnsi="宋体" w:hint="eastAsia"/>
          <w:color w:val="000000"/>
        </w:rPr>
        <w:lastRenderedPageBreak/>
        <w:t>“商务标”单独装订成册并密封；内部文件封面标明“商务标投标文件”。</w:t>
      </w:r>
    </w:p>
    <w:p w:rsidR="00845F38" w:rsidRDefault="00933228">
      <w:pPr>
        <w:numPr>
          <w:ilvl w:val="0"/>
          <w:numId w:val="10"/>
        </w:numPr>
        <w:adjustRightInd w:val="0"/>
        <w:snapToGrid w:val="0"/>
        <w:spacing w:line="360" w:lineRule="auto"/>
        <w:ind w:firstLine="6"/>
        <w:jc w:val="both"/>
        <w:rPr>
          <w:rFonts w:ascii="宋体" w:hAnsi="宋体"/>
          <w:color w:val="000000"/>
        </w:rPr>
      </w:pPr>
      <w:r>
        <w:rPr>
          <w:rFonts w:ascii="宋体" w:hAnsi="宋体" w:hint="eastAsia"/>
          <w:color w:val="000000"/>
        </w:rPr>
        <w:t>“技术标”单独装订成册并密封；内部文件封面标明“技术标投标文件”。</w:t>
      </w:r>
    </w:p>
    <w:p w:rsidR="00845F38" w:rsidRDefault="00933228">
      <w:pPr>
        <w:numPr>
          <w:ilvl w:val="0"/>
          <w:numId w:val="10"/>
        </w:numPr>
        <w:adjustRightInd w:val="0"/>
        <w:snapToGrid w:val="0"/>
        <w:spacing w:line="360" w:lineRule="auto"/>
        <w:ind w:firstLine="6"/>
        <w:jc w:val="both"/>
        <w:rPr>
          <w:rFonts w:ascii="宋体" w:hAnsi="宋体"/>
          <w:color w:val="000000"/>
        </w:rPr>
      </w:pPr>
      <w:r>
        <w:rPr>
          <w:rFonts w:ascii="宋体" w:hAnsi="宋体" w:hint="eastAsia"/>
          <w:color w:val="000000"/>
        </w:rPr>
        <w:t>商务标（含</w:t>
      </w:r>
      <w:r>
        <w:rPr>
          <w:rFonts w:ascii="宋体" w:hAnsi="宋体" w:hint="eastAsia"/>
          <w:color w:val="000000"/>
        </w:rPr>
        <w:t>U</w:t>
      </w:r>
      <w:r>
        <w:rPr>
          <w:rFonts w:ascii="宋体" w:hAnsi="宋体" w:hint="eastAsia"/>
          <w:color w:val="000000"/>
        </w:rPr>
        <w:t>盘电子版报价单）、技术标单独密封后再装入密封袋</w:t>
      </w:r>
      <w:r>
        <w:rPr>
          <w:rFonts w:ascii="宋体" w:hAnsi="宋体" w:hint="eastAsia"/>
          <w:color w:val="000000"/>
        </w:rPr>
        <w:t>(</w:t>
      </w:r>
      <w:r>
        <w:rPr>
          <w:rFonts w:ascii="宋体" w:hAnsi="宋体" w:hint="eastAsia"/>
          <w:color w:val="000000"/>
        </w:rPr>
        <w:t>箱</w:t>
      </w:r>
      <w:r>
        <w:rPr>
          <w:rFonts w:ascii="宋体" w:hAnsi="宋体" w:hint="eastAsia"/>
          <w:color w:val="000000"/>
        </w:rPr>
        <w:t>)</w:t>
      </w:r>
      <w:r>
        <w:rPr>
          <w:rFonts w:ascii="宋体" w:hAnsi="宋体" w:hint="eastAsia"/>
          <w:color w:val="000000"/>
        </w:rPr>
        <w:t>中，并用自制封条在开口处密封，封条上加盖投标人公章。</w:t>
      </w:r>
    </w:p>
    <w:p w:rsidR="00845F38" w:rsidRDefault="00933228">
      <w:pPr>
        <w:numPr>
          <w:ilvl w:val="0"/>
          <w:numId w:val="9"/>
        </w:numPr>
        <w:adjustRightInd w:val="0"/>
        <w:snapToGrid w:val="0"/>
        <w:spacing w:line="360" w:lineRule="auto"/>
        <w:ind w:left="426" w:hanging="426"/>
        <w:rPr>
          <w:rFonts w:ascii="宋体" w:hAnsi="宋体"/>
          <w:color w:val="000000"/>
        </w:rPr>
      </w:pPr>
      <w:r>
        <w:rPr>
          <w:rFonts w:ascii="宋体" w:hAnsi="宋体" w:hint="eastAsia"/>
          <w:color w:val="000000"/>
        </w:rPr>
        <w:t>密封袋</w:t>
      </w:r>
      <w:r>
        <w:rPr>
          <w:rFonts w:ascii="宋体" w:hAnsi="宋体" w:hint="eastAsia"/>
          <w:color w:val="000000"/>
        </w:rPr>
        <w:t>(</w:t>
      </w:r>
      <w:r>
        <w:rPr>
          <w:rFonts w:ascii="宋体" w:hAnsi="宋体" w:hint="eastAsia"/>
          <w:color w:val="000000"/>
        </w:rPr>
        <w:t>箱</w:t>
      </w:r>
      <w:r>
        <w:rPr>
          <w:rFonts w:ascii="宋体" w:hAnsi="宋体" w:hint="eastAsia"/>
          <w:color w:val="000000"/>
        </w:rPr>
        <w:t>)</w:t>
      </w:r>
      <w:r>
        <w:rPr>
          <w:rFonts w:ascii="宋体" w:hAnsi="宋体" w:hint="eastAsia"/>
          <w:color w:val="000000"/>
        </w:rPr>
        <w:t>的表面，应注明：</w:t>
      </w:r>
    </w:p>
    <w:p w:rsidR="00845F38" w:rsidRDefault="00933228">
      <w:pPr>
        <w:adjustRightInd w:val="0"/>
        <w:snapToGrid w:val="0"/>
        <w:spacing w:line="360" w:lineRule="auto"/>
        <w:ind w:firstLineChars="400" w:firstLine="960"/>
        <w:jc w:val="both"/>
        <w:rPr>
          <w:rFonts w:ascii="宋体" w:hAnsi="宋体"/>
          <w:color w:val="000000"/>
        </w:rPr>
      </w:pPr>
      <w:r>
        <w:rPr>
          <w:rFonts w:ascii="宋体" w:hAnsi="宋体" w:hint="eastAsia"/>
          <w:color w:val="000000"/>
        </w:rPr>
        <w:t>项目名称：</w:t>
      </w:r>
      <w:r>
        <w:rPr>
          <w:rFonts w:ascii="宋体" w:hAnsi="宋体" w:hint="eastAsia"/>
          <w:color w:val="000000"/>
        </w:rPr>
        <w:t xml:space="preserve">___________________ </w:t>
      </w:r>
    </w:p>
    <w:p w:rsidR="00845F38" w:rsidRDefault="00933228">
      <w:pPr>
        <w:adjustRightInd w:val="0"/>
        <w:snapToGrid w:val="0"/>
        <w:spacing w:line="360" w:lineRule="auto"/>
        <w:ind w:firstLineChars="400" w:firstLine="960"/>
        <w:jc w:val="both"/>
        <w:rPr>
          <w:rFonts w:ascii="宋体" w:hAnsi="宋体"/>
          <w:color w:val="000000"/>
        </w:rPr>
      </w:pPr>
      <w:r>
        <w:rPr>
          <w:rFonts w:ascii="宋体" w:hAnsi="宋体" w:hint="eastAsia"/>
          <w:color w:val="000000"/>
        </w:rPr>
        <w:t>投标人名称：</w:t>
      </w:r>
      <w:r>
        <w:rPr>
          <w:rFonts w:ascii="宋体" w:hAnsi="宋体" w:hint="eastAsia"/>
          <w:color w:val="000000"/>
        </w:rPr>
        <w:t>___________________</w:t>
      </w:r>
    </w:p>
    <w:p w:rsidR="00845F38" w:rsidRDefault="00933228">
      <w:pPr>
        <w:adjustRightInd w:val="0"/>
        <w:snapToGrid w:val="0"/>
        <w:spacing w:line="360" w:lineRule="auto"/>
        <w:ind w:firstLineChars="400" w:firstLine="960"/>
        <w:jc w:val="both"/>
        <w:rPr>
          <w:rFonts w:ascii="宋体" w:hAnsi="宋体"/>
          <w:color w:val="000000"/>
        </w:rPr>
      </w:pPr>
      <w:r>
        <w:rPr>
          <w:rFonts w:ascii="宋体" w:hAnsi="宋体" w:hint="eastAsia"/>
          <w:color w:val="000000"/>
        </w:rPr>
        <w:t>项目联系人及联系方式：</w:t>
      </w:r>
      <w:r>
        <w:rPr>
          <w:rFonts w:ascii="宋体" w:hAnsi="宋体" w:hint="eastAsia"/>
          <w:color w:val="000000"/>
        </w:rPr>
        <w:t>__________________</w:t>
      </w:r>
    </w:p>
    <w:p w:rsidR="00845F38" w:rsidRDefault="00933228">
      <w:pPr>
        <w:numPr>
          <w:ilvl w:val="0"/>
          <w:numId w:val="9"/>
        </w:numPr>
        <w:adjustRightInd w:val="0"/>
        <w:snapToGrid w:val="0"/>
        <w:spacing w:line="360" w:lineRule="auto"/>
        <w:ind w:left="426" w:hanging="426"/>
        <w:rPr>
          <w:rFonts w:ascii="宋体" w:hAnsi="宋体"/>
          <w:color w:val="000000"/>
        </w:rPr>
      </w:pPr>
      <w:r>
        <w:rPr>
          <w:rFonts w:ascii="宋体" w:hAnsi="宋体" w:hint="eastAsia"/>
          <w:color w:val="000000"/>
        </w:rPr>
        <w:t>如果在密封袋（箱）上没有按上述规定密封、填写并加写标志，光明乳业</w:t>
      </w:r>
      <w:r>
        <w:rPr>
          <w:rFonts w:ascii="宋体" w:hAnsi="宋体" w:hint="eastAsia"/>
          <w:color w:val="000000"/>
        </w:rPr>
        <w:t>将不承担投标文件错放或提前开封的责任，由此造成的过早开封的投标文件，光明乳业将予以拒绝。</w:t>
      </w:r>
    </w:p>
    <w:p w:rsidR="00845F38" w:rsidRDefault="00933228">
      <w:pPr>
        <w:adjustRightInd w:val="0"/>
        <w:snapToGrid w:val="0"/>
        <w:spacing w:line="360" w:lineRule="auto"/>
        <w:rPr>
          <w:rFonts w:ascii="宋体" w:hAnsi="宋体"/>
          <w:color w:val="000000"/>
        </w:rPr>
      </w:pPr>
      <w:r>
        <w:rPr>
          <w:rFonts w:ascii="宋体" w:hAnsi="宋体" w:hint="eastAsia"/>
          <w:color w:val="000000"/>
        </w:rPr>
        <w:t xml:space="preserve"> </w:t>
      </w:r>
    </w:p>
    <w:p w:rsidR="00845F38" w:rsidRDefault="00845F38">
      <w:pPr>
        <w:pStyle w:val="ab"/>
        <w:rPr>
          <w:rFonts w:ascii="宋体" w:hAnsi="宋体"/>
          <w:color w:val="000000"/>
        </w:rPr>
      </w:pPr>
    </w:p>
    <w:p w:rsidR="00845F38" w:rsidRDefault="00845F38">
      <w:pPr>
        <w:pStyle w:val="ab"/>
        <w:rPr>
          <w:rFonts w:ascii="宋体" w:hAnsi="宋体"/>
          <w:color w:val="000000"/>
        </w:rPr>
      </w:pPr>
    </w:p>
    <w:p w:rsidR="00845F38" w:rsidRDefault="00933228">
      <w:pPr>
        <w:pStyle w:val="ab"/>
        <w:numPr>
          <w:ilvl w:val="0"/>
          <w:numId w:val="7"/>
        </w:numPr>
        <w:rPr>
          <w:rFonts w:ascii="宋体" w:hAnsi="宋体"/>
          <w:color w:val="000000"/>
        </w:rPr>
      </w:pPr>
      <w:r>
        <w:rPr>
          <w:rFonts w:ascii="宋体" w:hAnsi="宋体" w:hint="eastAsia"/>
          <w:color w:val="000000"/>
        </w:rPr>
        <w:t>评</w:t>
      </w:r>
      <w:r>
        <w:rPr>
          <w:rFonts w:hint="eastAsia"/>
          <w:color w:val="000000"/>
        </w:rPr>
        <w:t xml:space="preserve"> </w:t>
      </w:r>
      <w:r>
        <w:rPr>
          <w:color w:val="000000"/>
        </w:rPr>
        <w:t xml:space="preserve"> </w:t>
      </w:r>
      <w:r>
        <w:rPr>
          <w:rFonts w:ascii="宋体" w:hAnsi="宋体" w:hint="eastAsia"/>
          <w:color w:val="000000"/>
        </w:rPr>
        <w:t>标</w:t>
      </w:r>
      <w:r>
        <w:rPr>
          <w:rFonts w:hint="eastAsia"/>
          <w:color w:val="000000"/>
        </w:rPr>
        <w:t xml:space="preserve">  </w:t>
      </w:r>
      <w:r>
        <w:rPr>
          <w:rFonts w:ascii="宋体" w:hAnsi="宋体" w:hint="eastAsia"/>
          <w:color w:val="000000"/>
        </w:rPr>
        <w:t>办</w:t>
      </w:r>
      <w:r>
        <w:rPr>
          <w:rFonts w:hint="eastAsia"/>
          <w:color w:val="000000"/>
        </w:rPr>
        <w:t xml:space="preserve">  </w:t>
      </w:r>
      <w:r>
        <w:rPr>
          <w:rFonts w:ascii="宋体" w:hAnsi="宋体" w:hint="eastAsia"/>
          <w:color w:val="000000"/>
        </w:rPr>
        <w:t>法</w:t>
      </w:r>
    </w:p>
    <w:p w:rsidR="00845F38" w:rsidRDefault="00845F38"/>
    <w:p w:rsidR="00845F38" w:rsidRDefault="00933228">
      <w:pPr>
        <w:numPr>
          <w:ilvl w:val="0"/>
          <w:numId w:val="11"/>
        </w:numPr>
        <w:adjustRightInd w:val="0"/>
        <w:snapToGrid w:val="0"/>
        <w:spacing w:line="360" w:lineRule="auto"/>
        <w:rPr>
          <w:rFonts w:ascii="宋体" w:hAnsi="宋体"/>
          <w:color w:val="000000"/>
        </w:rPr>
      </w:pPr>
      <w:r>
        <w:rPr>
          <w:rFonts w:ascii="宋体" w:hAnsi="宋体" w:hint="eastAsia"/>
          <w:color w:val="000000"/>
        </w:rPr>
        <w:t>评标工作由光明乳业组建的招标小组负责完成。</w:t>
      </w:r>
    </w:p>
    <w:p w:rsidR="00845F38" w:rsidRDefault="00933228">
      <w:pPr>
        <w:numPr>
          <w:ilvl w:val="0"/>
          <w:numId w:val="11"/>
        </w:numPr>
        <w:adjustRightInd w:val="0"/>
        <w:snapToGrid w:val="0"/>
        <w:spacing w:line="360" w:lineRule="auto"/>
        <w:rPr>
          <w:rFonts w:ascii="宋体" w:hAnsi="宋体"/>
          <w:color w:val="000000"/>
        </w:rPr>
      </w:pPr>
      <w:r>
        <w:rPr>
          <w:rFonts w:ascii="宋体" w:hAnsi="宋体" w:hint="eastAsia"/>
          <w:color w:val="000000"/>
        </w:rPr>
        <w:t>评标原则：</w:t>
      </w:r>
    </w:p>
    <w:p w:rsidR="00845F38" w:rsidRDefault="00933228">
      <w:pPr>
        <w:adjustRightInd w:val="0"/>
        <w:snapToGrid w:val="0"/>
        <w:spacing w:line="360" w:lineRule="auto"/>
        <w:ind w:firstLine="570"/>
        <w:jc w:val="both"/>
        <w:rPr>
          <w:rFonts w:ascii="宋体" w:hAnsi="宋体"/>
          <w:color w:val="000000"/>
        </w:rPr>
      </w:pPr>
      <w:r>
        <w:rPr>
          <w:rFonts w:ascii="宋体" w:hAnsi="宋体" w:hint="eastAsia"/>
          <w:color w:val="000000"/>
        </w:rPr>
        <w:t xml:space="preserve">   (1)</w:t>
      </w:r>
      <w:r>
        <w:rPr>
          <w:rFonts w:ascii="宋体" w:hAnsi="宋体" w:hint="eastAsia"/>
          <w:color w:val="000000"/>
        </w:rPr>
        <w:t>公开、公平、公正；</w:t>
      </w:r>
    </w:p>
    <w:p w:rsidR="00845F38" w:rsidRDefault="00933228">
      <w:pPr>
        <w:adjustRightInd w:val="0"/>
        <w:snapToGrid w:val="0"/>
        <w:spacing w:line="360" w:lineRule="auto"/>
        <w:ind w:firstLine="570"/>
        <w:jc w:val="both"/>
        <w:rPr>
          <w:rFonts w:ascii="宋体" w:hAnsi="宋体"/>
          <w:color w:val="000000"/>
        </w:rPr>
      </w:pPr>
      <w:r>
        <w:rPr>
          <w:rFonts w:ascii="宋体" w:hAnsi="宋体" w:hint="eastAsia"/>
          <w:color w:val="000000"/>
        </w:rPr>
        <w:t xml:space="preserve">   (2)</w:t>
      </w:r>
      <w:r>
        <w:rPr>
          <w:rFonts w:ascii="宋体" w:hAnsi="宋体" w:hint="eastAsia"/>
          <w:color w:val="000000"/>
        </w:rPr>
        <w:t>科学合理；</w:t>
      </w:r>
    </w:p>
    <w:p w:rsidR="00845F38" w:rsidRDefault="00933228">
      <w:pPr>
        <w:adjustRightInd w:val="0"/>
        <w:snapToGrid w:val="0"/>
        <w:spacing w:line="360" w:lineRule="auto"/>
        <w:ind w:firstLine="570"/>
        <w:jc w:val="both"/>
        <w:rPr>
          <w:rFonts w:ascii="宋体" w:hAnsi="宋体"/>
          <w:color w:val="000000"/>
        </w:rPr>
      </w:pPr>
      <w:r>
        <w:rPr>
          <w:rFonts w:ascii="宋体" w:hAnsi="宋体" w:hint="eastAsia"/>
          <w:color w:val="000000"/>
        </w:rPr>
        <w:t xml:space="preserve">   (3)</w:t>
      </w:r>
      <w:r>
        <w:rPr>
          <w:rFonts w:ascii="宋体" w:hAnsi="宋体" w:hint="eastAsia"/>
          <w:color w:val="000000"/>
        </w:rPr>
        <w:t>反不正当竞争；</w:t>
      </w:r>
    </w:p>
    <w:p w:rsidR="00845F38" w:rsidRDefault="00933228">
      <w:pPr>
        <w:adjustRightInd w:val="0"/>
        <w:snapToGrid w:val="0"/>
        <w:spacing w:line="360" w:lineRule="auto"/>
        <w:ind w:firstLine="570"/>
        <w:jc w:val="both"/>
        <w:rPr>
          <w:rFonts w:ascii="宋体" w:hAnsi="宋体"/>
          <w:color w:val="000000"/>
        </w:rPr>
      </w:pPr>
      <w:r>
        <w:rPr>
          <w:rFonts w:ascii="宋体" w:hAnsi="宋体" w:hint="eastAsia"/>
          <w:color w:val="000000"/>
        </w:rPr>
        <w:t xml:space="preserve">   (4)</w:t>
      </w:r>
      <w:r>
        <w:rPr>
          <w:rFonts w:ascii="宋体" w:hAnsi="宋体" w:hint="eastAsia"/>
          <w:color w:val="000000"/>
        </w:rPr>
        <w:t>贯彻光明乳业对本项目招标的各项要求和原则。</w:t>
      </w:r>
    </w:p>
    <w:p w:rsidR="00845F38" w:rsidRDefault="00933228">
      <w:pPr>
        <w:numPr>
          <w:ilvl w:val="0"/>
          <w:numId w:val="11"/>
        </w:numPr>
        <w:adjustRightInd w:val="0"/>
        <w:snapToGrid w:val="0"/>
        <w:spacing w:line="360" w:lineRule="auto"/>
        <w:rPr>
          <w:rFonts w:ascii="宋体" w:hAnsi="宋体"/>
          <w:color w:val="000000"/>
        </w:rPr>
      </w:pPr>
      <w:r>
        <w:rPr>
          <w:rFonts w:ascii="宋体" w:hAnsi="宋体" w:hint="eastAsia"/>
          <w:color w:val="000000"/>
        </w:rPr>
        <w:t>评标办法：采用综合评分法，总分</w:t>
      </w:r>
      <w:r>
        <w:rPr>
          <w:rFonts w:ascii="宋体" w:hAnsi="宋体" w:hint="eastAsia"/>
          <w:color w:val="000000"/>
        </w:rPr>
        <w:t>100</w:t>
      </w:r>
      <w:r>
        <w:rPr>
          <w:rFonts w:ascii="宋体" w:hAnsi="宋体" w:hint="eastAsia"/>
          <w:color w:val="000000"/>
        </w:rPr>
        <w:t>分。</w:t>
      </w:r>
    </w:p>
    <w:p w:rsidR="00845F38" w:rsidRDefault="00933228">
      <w:pPr>
        <w:adjustRightInd w:val="0"/>
        <w:snapToGrid w:val="0"/>
        <w:spacing w:line="360" w:lineRule="auto"/>
        <w:ind w:firstLine="570"/>
        <w:jc w:val="both"/>
        <w:rPr>
          <w:rFonts w:ascii="宋体" w:hAnsi="宋体"/>
          <w:color w:val="000000"/>
        </w:rPr>
      </w:pPr>
      <w:r>
        <w:rPr>
          <w:rFonts w:ascii="宋体" w:hAnsi="宋体" w:hint="eastAsia"/>
          <w:color w:val="000000"/>
        </w:rPr>
        <w:t xml:space="preserve">   (1)</w:t>
      </w:r>
      <w:r>
        <w:rPr>
          <w:rFonts w:ascii="宋体" w:hAnsi="宋体" w:hint="eastAsia"/>
          <w:color w:val="000000"/>
        </w:rPr>
        <w:t>标书符合性和完整性评审表</w:t>
      </w:r>
    </w:p>
    <w:tbl>
      <w:tblPr>
        <w:tblW w:w="0" w:type="auto"/>
        <w:jc w:val="center"/>
        <w:tblLayout w:type="fixed"/>
        <w:tblLook w:val="04A0" w:firstRow="1" w:lastRow="0" w:firstColumn="1" w:lastColumn="0" w:noHBand="0" w:noVBand="1"/>
      </w:tblPr>
      <w:tblGrid>
        <w:gridCol w:w="836"/>
        <w:gridCol w:w="2347"/>
        <w:gridCol w:w="2065"/>
        <w:gridCol w:w="1711"/>
        <w:gridCol w:w="1001"/>
      </w:tblGrid>
      <w:tr w:rsidR="00845F38">
        <w:trPr>
          <w:trHeight w:val="983"/>
          <w:jc w:val="center"/>
        </w:trPr>
        <w:tc>
          <w:tcPr>
            <w:tcW w:w="836" w:type="dxa"/>
            <w:tcBorders>
              <w:top w:val="single" w:sz="4" w:space="0" w:color="auto"/>
              <w:left w:val="single" w:sz="4" w:space="0" w:color="auto"/>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lastRenderedPageBreak/>
              <w:t>序号</w:t>
            </w:r>
          </w:p>
        </w:tc>
        <w:tc>
          <w:tcPr>
            <w:tcW w:w="2347" w:type="dxa"/>
            <w:tcBorders>
              <w:top w:val="single" w:sz="4" w:space="0" w:color="auto"/>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供应商名称</w:t>
            </w:r>
          </w:p>
        </w:tc>
        <w:tc>
          <w:tcPr>
            <w:tcW w:w="2065" w:type="dxa"/>
            <w:tcBorders>
              <w:top w:val="single" w:sz="4" w:space="0" w:color="auto"/>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投标文件格式，包括填写、装订、密封签字盖章等</w:t>
            </w:r>
          </w:p>
        </w:tc>
        <w:tc>
          <w:tcPr>
            <w:tcW w:w="1711" w:type="dxa"/>
            <w:tcBorders>
              <w:top w:val="single" w:sz="4" w:space="0" w:color="auto"/>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结论</w:t>
            </w:r>
          </w:p>
        </w:tc>
        <w:tc>
          <w:tcPr>
            <w:tcW w:w="1001" w:type="dxa"/>
            <w:tcBorders>
              <w:top w:val="single" w:sz="4" w:space="0" w:color="auto"/>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备注</w:t>
            </w:r>
          </w:p>
        </w:tc>
      </w:tr>
      <w:tr w:rsidR="00845F38">
        <w:trPr>
          <w:trHeight w:val="714"/>
          <w:jc w:val="center"/>
        </w:trPr>
        <w:tc>
          <w:tcPr>
            <w:tcW w:w="836" w:type="dxa"/>
            <w:tcBorders>
              <w:top w:val="nil"/>
              <w:left w:val="single" w:sz="4" w:space="0" w:color="auto"/>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1</w:t>
            </w:r>
          </w:p>
        </w:tc>
        <w:tc>
          <w:tcPr>
            <w:tcW w:w="2347" w:type="dxa"/>
            <w:tcBorders>
              <w:top w:val="nil"/>
              <w:left w:val="nil"/>
              <w:bottom w:val="single" w:sz="4" w:space="0" w:color="auto"/>
              <w:right w:val="single" w:sz="4" w:space="0" w:color="auto"/>
            </w:tcBorders>
            <w:vAlign w:val="center"/>
          </w:tcPr>
          <w:p w:rsidR="00845F38" w:rsidRDefault="00933228">
            <w:pPr>
              <w:spacing w:line="360" w:lineRule="auto"/>
              <w:rPr>
                <w:rFonts w:ascii="宋体" w:hAnsi="宋体"/>
                <w:color w:val="000000"/>
                <w:sz w:val="21"/>
                <w:szCs w:val="21"/>
              </w:rPr>
            </w:pPr>
            <w:r>
              <w:rPr>
                <w:rFonts w:ascii="宋体" w:hAnsi="宋体" w:hint="eastAsia"/>
                <w:color w:val="000000"/>
                <w:sz w:val="21"/>
                <w:szCs w:val="21"/>
              </w:rPr>
              <w:t xml:space="preserve">　</w:t>
            </w:r>
          </w:p>
        </w:tc>
        <w:tc>
          <w:tcPr>
            <w:tcW w:w="2065" w:type="dxa"/>
            <w:tcBorders>
              <w:top w:val="nil"/>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 xml:space="preserve">　</w:t>
            </w:r>
          </w:p>
        </w:tc>
        <w:tc>
          <w:tcPr>
            <w:tcW w:w="1711" w:type="dxa"/>
            <w:tcBorders>
              <w:top w:val="nil"/>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 xml:space="preserve">　</w:t>
            </w:r>
          </w:p>
        </w:tc>
        <w:tc>
          <w:tcPr>
            <w:tcW w:w="1001" w:type="dxa"/>
            <w:tcBorders>
              <w:top w:val="nil"/>
              <w:left w:val="nil"/>
              <w:bottom w:val="single" w:sz="4" w:space="0" w:color="auto"/>
              <w:right w:val="single" w:sz="4" w:space="0" w:color="auto"/>
            </w:tcBorders>
            <w:vAlign w:val="center"/>
          </w:tcPr>
          <w:p w:rsidR="00845F38" w:rsidRDefault="00933228">
            <w:pPr>
              <w:spacing w:line="360" w:lineRule="auto"/>
              <w:rPr>
                <w:rFonts w:ascii="宋体" w:hAnsi="宋体"/>
                <w:color w:val="000000"/>
                <w:sz w:val="21"/>
                <w:szCs w:val="21"/>
              </w:rPr>
            </w:pPr>
            <w:r>
              <w:rPr>
                <w:rFonts w:ascii="宋体" w:hAnsi="宋体" w:hint="eastAsia"/>
                <w:color w:val="000000"/>
                <w:sz w:val="21"/>
                <w:szCs w:val="21"/>
              </w:rPr>
              <w:t xml:space="preserve">　</w:t>
            </w:r>
          </w:p>
        </w:tc>
      </w:tr>
      <w:tr w:rsidR="00845F38">
        <w:trPr>
          <w:trHeight w:val="714"/>
          <w:jc w:val="center"/>
        </w:trPr>
        <w:tc>
          <w:tcPr>
            <w:tcW w:w="836" w:type="dxa"/>
            <w:tcBorders>
              <w:top w:val="nil"/>
              <w:left w:val="single" w:sz="4" w:space="0" w:color="auto"/>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2</w:t>
            </w:r>
          </w:p>
        </w:tc>
        <w:tc>
          <w:tcPr>
            <w:tcW w:w="2347" w:type="dxa"/>
            <w:tcBorders>
              <w:top w:val="nil"/>
              <w:left w:val="nil"/>
              <w:bottom w:val="single" w:sz="4" w:space="0" w:color="auto"/>
              <w:right w:val="single" w:sz="4" w:space="0" w:color="auto"/>
            </w:tcBorders>
            <w:vAlign w:val="center"/>
          </w:tcPr>
          <w:p w:rsidR="00845F38" w:rsidRDefault="00933228">
            <w:pPr>
              <w:spacing w:line="360" w:lineRule="auto"/>
              <w:rPr>
                <w:rFonts w:ascii="宋体" w:hAnsi="宋体"/>
                <w:color w:val="000000"/>
                <w:sz w:val="21"/>
                <w:szCs w:val="21"/>
              </w:rPr>
            </w:pPr>
            <w:r>
              <w:rPr>
                <w:rFonts w:ascii="宋体" w:hAnsi="宋体" w:hint="eastAsia"/>
                <w:color w:val="000000"/>
                <w:sz w:val="21"/>
                <w:szCs w:val="21"/>
              </w:rPr>
              <w:t xml:space="preserve">　</w:t>
            </w:r>
          </w:p>
        </w:tc>
        <w:tc>
          <w:tcPr>
            <w:tcW w:w="2065" w:type="dxa"/>
            <w:tcBorders>
              <w:top w:val="nil"/>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 xml:space="preserve">　</w:t>
            </w:r>
          </w:p>
        </w:tc>
        <w:tc>
          <w:tcPr>
            <w:tcW w:w="1711" w:type="dxa"/>
            <w:tcBorders>
              <w:top w:val="nil"/>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 xml:space="preserve">　</w:t>
            </w:r>
          </w:p>
        </w:tc>
        <w:tc>
          <w:tcPr>
            <w:tcW w:w="1001" w:type="dxa"/>
            <w:tcBorders>
              <w:top w:val="nil"/>
              <w:left w:val="nil"/>
              <w:bottom w:val="single" w:sz="4" w:space="0" w:color="auto"/>
              <w:right w:val="single" w:sz="4" w:space="0" w:color="auto"/>
            </w:tcBorders>
            <w:vAlign w:val="center"/>
          </w:tcPr>
          <w:p w:rsidR="00845F38" w:rsidRDefault="00933228">
            <w:pPr>
              <w:spacing w:line="360" w:lineRule="auto"/>
              <w:rPr>
                <w:rFonts w:ascii="宋体" w:hAnsi="宋体"/>
                <w:color w:val="000000"/>
                <w:sz w:val="21"/>
                <w:szCs w:val="21"/>
              </w:rPr>
            </w:pPr>
            <w:r>
              <w:rPr>
                <w:rFonts w:ascii="宋体" w:hAnsi="宋体" w:hint="eastAsia"/>
                <w:color w:val="000000"/>
                <w:sz w:val="21"/>
                <w:szCs w:val="21"/>
              </w:rPr>
              <w:t xml:space="preserve">　</w:t>
            </w:r>
          </w:p>
        </w:tc>
      </w:tr>
      <w:tr w:rsidR="00845F38">
        <w:trPr>
          <w:trHeight w:val="714"/>
          <w:jc w:val="center"/>
        </w:trPr>
        <w:tc>
          <w:tcPr>
            <w:tcW w:w="836" w:type="dxa"/>
            <w:tcBorders>
              <w:top w:val="nil"/>
              <w:left w:val="single" w:sz="4" w:space="0" w:color="auto"/>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3</w:t>
            </w:r>
          </w:p>
        </w:tc>
        <w:tc>
          <w:tcPr>
            <w:tcW w:w="2347" w:type="dxa"/>
            <w:tcBorders>
              <w:top w:val="nil"/>
              <w:left w:val="nil"/>
              <w:bottom w:val="single" w:sz="4" w:space="0" w:color="auto"/>
              <w:right w:val="single" w:sz="4" w:space="0" w:color="auto"/>
            </w:tcBorders>
            <w:vAlign w:val="center"/>
          </w:tcPr>
          <w:p w:rsidR="00845F38" w:rsidRDefault="00933228">
            <w:pPr>
              <w:spacing w:line="360" w:lineRule="auto"/>
              <w:rPr>
                <w:rFonts w:ascii="宋体" w:hAnsi="宋体"/>
                <w:color w:val="000000"/>
                <w:sz w:val="21"/>
                <w:szCs w:val="21"/>
              </w:rPr>
            </w:pPr>
            <w:r>
              <w:rPr>
                <w:rFonts w:ascii="宋体" w:hAnsi="宋体" w:hint="eastAsia"/>
                <w:color w:val="000000"/>
                <w:sz w:val="21"/>
                <w:szCs w:val="21"/>
              </w:rPr>
              <w:t xml:space="preserve">　</w:t>
            </w:r>
          </w:p>
        </w:tc>
        <w:tc>
          <w:tcPr>
            <w:tcW w:w="2065" w:type="dxa"/>
            <w:tcBorders>
              <w:top w:val="nil"/>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 xml:space="preserve">　</w:t>
            </w:r>
          </w:p>
        </w:tc>
        <w:tc>
          <w:tcPr>
            <w:tcW w:w="1711" w:type="dxa"/>
            <w:tcBorders>
              <w:top w:val="nil"/>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 xml:space="preserve">　</w:t>
            </w:r>
          </w:p>
        </w:tc>
        <w:tc>
          <w:tcPr>
            <w:tcW w:w="1001" w:type="dxa"/>
            <w:tcBorders>
              <w:top w:val="nil"/>
              <w:left w:val="nil"/>
              <w:bottom w:val="single" w:sz="4" w:space="0" w:color="auto"/>
              <w:right w:val="single" w:sz="4" w:space="0" w:color="auto"/>
            </w:tcBorders>
            <w:vAlign w:val="center"/>
          </w:tcPr>
          <w:p w:rsidR="00845F38" w:rsidRDefault="00933228">
            <w:pPr>
              <w:spacing w:line="360" w:lineRule="auto"/>
              <w:rPr>
                <w:rFonts w:ascii="宋体" w:hAnsi="宋体"/>
                <w:color w:val="000000"/>
                <w:sz w:val="21"/>
                <w:szCs w:val="21"/>
              </w:rPr>
            </w:pPr>
            <w:r>
              <w:rPr>
                <w:rFonts w:ascii="宋体" w:hAnsi="宋体" w:hint="eastAsia"/>
                <w:color w:val="000000"/>
                <w:sz w:val="21"/>
                <w:szCs w:val="21"/>
              </w:rPr>
              <w:t xml:space="preserve">　</w:t>
            </w:r>
          </w:p>
        </w:tc>
      </w:tr>
      <w:tr w:rsidR="00845F38">
        <w:trPr>
          <w:trHeight w:val="714"/>
          <w:jc w:val="center"/>
        </w:trPr>
        <w:tc>
          <w:tcPr>
            <w:tcW w:w="836" w:type="dxa"/>
            <w:tcBorders>
              <w:top w:val="nil"/>
              <w:left w:val="single" w:sz="4" w:space="0" w:color="auto"/>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4</w:t>
            </w:r>
          </w:p>
        </w:tc>
        <w:tc>
          <w:tcPr>
            <w:tcW w:w="2347" w:type="dxa"/>
            <w:tcBorders>
              <w:top w:val="nil"/>
              <w:left w:val="nil"/>
              <w:bottom w:val="single" w:sz="4" w:space="0" w:color="auto"/>
              <w:right w:val="single" w:sz="4" w:space="0" w:color="auto"/>
            </w:tcBorders>
            <w:vAlign w:val="center"/>
          </w:tcPr>
          <w:p w:rsidR="00845F38" w:rsidRDefault="00933228">
            <w:pPr>
              <w:spacing w:line="360" w:lineRule="auto"/>
              <w:rPr>
                <w:rFonts w:ascii="宋体" w:hAnsi="宋体"/>
                <w:color w:val="000000"/>
                <w:sz w:val="21"/>
                <w:szCs w:val="21"/>
              </w:rPr>
            </w:pPr>
            <w:r>
              <w:rPr>
                <w:rFonts w:ascii="宋体" w:hAnsi="宋体" w:hint="eastAsia"/>
                <w:color w:val="000000"/>
                <w:sz w:val="21"/>
                <w:szCs w:val="21"/>
              </w:rPr>
              <w:t>……</w:t>
            </w:r>
          </w:p>
        </w:tc>
        <w:tc>
          <w:tcPr>
            <w:tcW w:w="2065" w:type="dxa"/>
            <w:tcBorders>
              <w:top w:val="nil"/>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 xml:space="preserve">　</w:t>
            </w:r>
          </w:p>
        </w:tc>
        <w:tc>
          <w:tcPr>
            <w:tcW w:w="1711" w:type="dxa"/>
            <w:tcBorders>
              <w:top w:val="nil"/>
              <w:left w:val="nil"/>
              <w:bottom w:val="single" w:sz="4" w:space="0" w:color="auto"/>
              <w:right w:val="single" w:sz="4" w:space="0" w:color="auto"/>
            </w:tcBorders>
            <w:vAlign w:val="center"/>
          </w:tcPr>
          <w:p w:rsidR="00845F38" w:rsidRDefault="00933228">
            <w:pPr>
              <w:spacing w:line="360" w:lineRule="auto"/>
              <w:jc w:val="center"/>
              <w:rPr>
                <w:rFonts w:ascii="宋体" w:hAnsi="宋体"/>
                <w:color w:val="000000"/>
                <w:sz w:val="21"/>
                <w:szCs w:val="21"/>
              </w:rPr>
            </w:pPr>
            <w:r>
              <w:rPr>
                <w:rFonts w:ascii="宋体" w:hAnsi="宋体" w:hint="eastAsia"/>
                <w:color w:val="000000"/>
                <w:sz w:val="21"/>
                <w:szCs w:val="21"/>
              </w:rPr>
              <w:t xml:space="preserve">　</w:t>
            </w:r>
          </w:p>
        </w:tc>
        <w:tc>
          <w:tcPr>
            <w:tcW w:w="1001" w:type="dxa"/>
            <w:tcBorders>
              <w:top w:val="nil"/>
              <w:left w:val="nil"/>
              <w:bottom w:val="single" w:sz="4" w:space="0" w:color="auto"/>
              <w:right w:val="single" w:sz="4" w:space="0" w:color="auto"/>
            </w:tcBorders>
            <w:vAlign w:val="center"/>
          </w:tcPr>
          <w:p w:rsidR="00845F38" w:rsidRDefault="00933228">
            <w:pPr>
              <w:spacing w:line="360" w:lineRule="auto"/>
              <w:rPr>
                <w:rFonts w:ascii="宋体" w:hAnsi="宋体"/>
                <w:color w:val="000000"/>
                <w:sz w:val="21"/>
                <w:szCs w:val="21"/>
              </w:rPr>
            </w:pPr>
            <w:r>
              <w:rPr>
                <w:rFonts w:ascii="宋体" w:hAnsi="宋体" w:hint="eastAsia"/>
                <w:color w:val="000000"/>
                <w:sz w:val="21"/>
                <w:szCs w:val="21"/>
              </w:rPr>
              <w:t xml:space="preserve">　</w:t>
            </w:r>
          </w:p>
        </w:tc>
      </w:tr>
    </w:tbl>
    <w:p w:rsidR="00845F38" w:rsidRDefault="00845F38">
      <w:pPr>
        <w:adjustRightInd w:val="0"/>
        <w:snapToGrid w:val="0"/>
        <w:spacing w:before="240" w:line="360" w:lineRule="auto"/>
        <w:jc w:val="both"/>
        <w:rPr>
          <w:rFonts w:ascii="宋体" w:hAnsi="宋体"/>
          <w:color w:val="000000"/>
          <w:sz w:val="28"/>
          <w:szCs w:val="28"/>
        </w:rPr>
      </w:pPr>
    </w:p>
    <w:p w:rsidR="00845F38" w:rsidRDefault="00933228">
      <w:pPr>
        <w:adjustRightInd w:val="0"/>
        <w:snapToGrid w:val="0"/>
        <w:spacing w:before="240" w:line="360" w:lineRule="auto"/>
        <w:jc w:val="both"/>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标书评分表</w:t>
      </w:r>
    </w:p>
    <w:tbl>
      <w:tblPr>
        <w:tblW w:w="4804" w:type="pct"/>
        <w:jc w:val="center"/>
        <w:tblLook w:val="04A0" w:firstRow="1" w:lastRow="0" w:firstColumn="1" w:lastColumn="0" w:noHBand="0" w:noVBand="1"/>
      </w:tblPr>
      <w:tblGrid>
        <w:gridCol w:w="1064"/>
        <w:gridCol w:w="742"/>
        <w:gridCol w:w="5609"/>
        <w:gridCol w:w="773"/>
      </w:tblGrid>
      <w:tr w:rsidR="00845F38">
        <w:trPr>
          <w:trHeight w:val="134"/>
          <w:jc w:val="center"/>
        </w:trPr>
        <w:tc>
          <w:tcPr>
            <w:tcW w:w="650" w:type="pct"/>
            <w:tcBorders>
              <w:top w:val="single" w:sz="4" w:space="0" w:color="auto"/>
              <w:left w:val="single" w:sz="4" w:space="0" w:color="auto"/>
              <w:bottom w:val="single" w:sz="4" w:space="0" w:color="auto"/>
              <w:right w:val="single" w:sz="4" w:space="0" w:color="auto"/>
            </w:tcBorders>
            <w:vAlign w:val="center"/>
          </w:tcPr>
          <w:p w:rsidR="00845F38" w:rsidRDefault="00933228">
            <w:pPr>
              <w:jc w:val="center"/>
              <w:rPr>
                <w:rFonts w:ascii="宋体" w:hAnsi="宋体"/>
                <w:color w:val="000000"/>
                <w:sz w:val="21"/>
                <w:szCs w:val="21"/>
              </w:rPr>
            </w:pPr>
            <w:r>
              <w:rPr>
                <w:rFonts w:ascii="宋体" w:hAnsi="宋体" w:hint="eastAsia"/>
                <w:color w:val="000000"/>
                <w:sz w:val="21"/>
                <w:szCs w:val="21"/>
              </w:rPr>
              <w:t>类别</w:t>
            </w:r>
          </w:p>
        </w:tc>
        <w:tc>
          <w:tcPr>
            <w:tcW w:w="453" w:type="pct"/>
            <w:tcBorders>
              <w:top w:val="single" w:sz="4" w:space="0" w:color="auto"/>
              <w:left w:val="nil"/>
              <w:bottom w:val="single" w:sz="4" w:space="0" w:color="auto"/>
              <w:right w:val="single" w:sz="4" w:space="0" w:color="auto"/>
            </w:tcBorders>
            <w:vAlign w:val="center"/>
          </w:tcPr>
          <w:p w:rsidR="00845F38" w:rsidRDefault="00933228">
            <w:pPr>
              <w:jc w:val="center"/>
              <w:rPr>
                <w:rFonts w:ascii="宋体" w:hAnsi="宋体"/>
                <w:color w:val="000000"/>
                <w:sz w:val="21"/>
                <w:szCs w:val="21"/>
              </w:rPr>
            </w:pPr>
            <w:r>
              <w:rPr>
                <w:rFonts w:ascii="宋体" w:hAnsi="宋体" w:hint="eastAsia"/>
                <w:color w:val="000000"/>
                <w:sz w:val="21"/>
                <w:szCs w:val="21"/>
              </w:rPr>
              <w:t>分值</w:t>
            </w:r>
          </w:p>
        </w:tc>
        <w:tc>
          <w:tcPr>
            <w:tcW w:w="3423" w:type="pct"/>
            <w:tcBorders>
              <w:top w:val="single" w:sz="4" w:space="0" w:color="auto"/>
              <w:left w:val="nil"/>
              <w:bottom w:val="single" w:sz="4" w:space="0" w:color="auto"/>
              <w:right w:val="single" w:sz="4" w:space="0" w:color="auto"/>
            </w:tcBorders>
            <w:vAlign w:val="center"/>
          </w:tcPr>
          <w:p w:rsidR="00845F38" w:rsidRDefault="00933228">
            <w:pPr>
              <w:jc w:val="center"/>
              <w:rPr>
                <w:rFonts w:ascii="宋体" w:hAnsi="宋体"/>
                <w:color w:val="000000"/>
                <w:sz w:val="21"/>
                <w:szCs w:val="21"/>
              </w:rPr>
            </w:pPr>
            <w:r>
              <w:rPr>
                <w:rFonts w:ascii="宋体" w:hAnsi="宋体" w:hint="eastAsia"/>
                <w:color w:val="000000"/>
                <w:sz w:val="21"/>
                <w:szCs w:val="21"/>
              </w:rPr>
              <w:t>打分标准</w:t>
            </w:r>
          </w:p>
        </w:tc>
        <w:tc>
          <w:tcPr>
            <w:tcW w:w="471" w:type="pct"/>
            <w:tcBorders>
              <w:top w:val="single" w:sz="4" w:space="0" w:color="auto"/>
              <w:left w:val="nil"/>
              <w:bottom w:val="single" w:sz="4" w:space="0" w:color="auto"/>
              <w:right w:val="single" w:sz="4" w:space="0" w:color="auto"/>
            </w:tcBorders>
            <w:vAlign w:val="center"/>
          </w:tcPr>
          <w:p w:rsidR="00845F38" w:rsidRDefault="00933228">
            <w:pPr>
              <w:jc w:val="center"/>
              <w:rPr>
                <w:rFonts w:ascii="宋体" w:hAnsi="宋体"/>
                <w:color w:val="000000"/>
                <w:sz w:val="21"/>
                <w:szCs w:val="21"/>
              </w:rPr>
            </w:pPr>
            <w:r>
              <w:rPr>
                <w:rFonts w:ascii="宋体" w:hAnsi="宋体" w:hint="eastAsia"/>
                <w:color w:val="000000"/>
                <w:sz w:val="21"/>
                <w:szCs w:val="21"/>
              </w:rPr>
              <w:t>分值</w:t>
            </w:r>
          </w:p>
        </w:tc>
      </w:tr>
      <w:tr w:rsidR="00845F38">
        <w:trPr>
          <w:trHeight w:val="341"/>
          <w:jc w:val="center"/>
        </w:trPr>
        <w:tc>
          <w:tcPr>
            <w:tcW w:w="650" w:type="pct"/>
            <w:tcBorders>
              <w:top w:val="nil"/>
              <w:left w:val="single" w:sz="4" w:space="0" w:color="auto"/>
              <w:bottom w:val="single" w:sz="4" w:space="0" w:color="auto"/>
              <w:right w:val="single" w:sz="4" w:space="0" w:color="auto"/>
            </w:tcBorders>
            <w:vAlign w:val="center"/>
          </w:tcPr>
          <w:p w:rsidR="00845F38" w:rsidRDefault="00933228">
            <w:pPr>
              <w:pStyle w:val="af"/>
              <w:ind w:firstLineChars="0" w:firstLine="0"/>
              <w:jc w:val="center"/>
              <w:rPr>
                <w:rFonts w:ascii="宋体" w:eastAsia="宋体" w:hAnsi="宋体" w:cs="Times New Roman"/>
                <w:color w:val="000000"/>
              </w:rPr>
            </w:pPr>
            <w:r>
              <w:rPr>
                <w:rFonts w:ascii="宋体" w:eastAsia="宋体" w:hAnsi="宋体" w:cs="Times New Roman" w:hint="eastAsia"/>
                <w:color w:val="000000"/>
              </w:rPr>
              <w:t>社保缴纳人员配备</w:t>
            </w:r>
          </w:p>
        </w:tc>
        <w:tc>
          <w:tcPr>
            <w:tcW w:w="453" w:type="pct"/>
            <w:tcBorders>
              <w:top w:val="nil"/>
              <w:left w:val="nil"/>
              <w:bottom w:val="single" w:sz="4" w:space="0" w:color="auto"/>
              <w:right w:val="single" w:sz="4" w:space="0" w:color="auto"/>
            </w:tcBorders>
            <w:vAlign w:val="center"/>
          </w:tcPr>
          <w:p w:rsidR="00845F38" w:rsidRDefault="00933228">
            <w:pPr>
              <w:pStyle w:val="af"/>
              <w:ind w:firstLineChars="0" w:firstLine="0"/>
              <w:jc w:val="center"/>
              <w:rPr>
                <w:rFonts w:ascii="宋体" w:eastAsia="宋体" w:hAnsi="宋体" w:cs="Times New Roman"/>
                <w:color w:val="000000"/>
              </w:rPr>
            </w:pPr>
            <w:r>
              <w:rPr>
                <w:rFonts w:ascii="宋体" w:eastAsia="宋体" w:hAnsi="宋体" w:cs="Times New Roman" w:hint="eastAsia"/>
                <w:color w:val="000000"/>
              </w:rPr>
              <w:t>10</w:t>
            </w:r>
          </w:p>
        </w:tc>
        <w:tc>
          <w:tcPr>
            <w:tcW w:w="3423" w:type="pct"/>
            <w:tcBorders>
              <w:top w:val="nil"/>
              <w:left w:val="nil"/>
              <w:bottom w:val="single" w:sz="4" w:space="0" w:color="auto"/>
              <w:right w:val="single" w:sz="4" w:space="0" w:color="auto"/>
            </w:tcBorders>
            <w:vAlign w:val="center"/>
          </w:tcPr>
          <w:p w:rsidR="00845F38" w:rsidRDefault="00933228">
            <w:pPr>
              <w:rPr>
                <w:rFonts w:ascii="宋体" w:hAnsi="宋体"/>
                <w:color w:val="000000"/>
              </w:rPr>
            </w:pPr>
            <w:r>
              <w:rPr>
                <w:rFonts w:ascii="宋体" w:hAnsi="宋体" w:hint="eastAsia"/>
                <w:color w:val="000000"/>
              </w:rPr>
              <w:t>30</w:t>
            </w:r>
            <w:r>
              <w:rPr>
                <w:rFonts w:ascii="宋体" w:hAnsi="宋体" w:hint="eastAsia"/>
                <w:color w:val="000000"/>
              </w:rPr>
              <w:t>人以上：</w:t>
            </w:r>
            <w:r>
              <w:rPr>
                <w:rFonts w:ascii="宋体" w:hAnsi="宋体" w:hint="eastAsia"/>
                <w:color w:val="000000"/>
              </w:rPr>
              <w:t xml:space="preserve">                </w:t>
            </w:r>
            <w:r>
              <w:rPr>
                <w:rFonts w:ascii="宋体" w:hAnsi="宋体" w:hint="eastAsia"/>
                <w:color w:val="000000"/>
              </w:rPr>
              <w:t>优秀：</w:t>
            </w:r>
            <w:r>
              <w:rPr>
                <w:rFonts w:ascii="宋体" w:hAnsi="宋体" w:hint="eastAsia"/>
                <w:color w:val="000000"/>
              </w:rPr>
              <w:t>10</w:t>
            </w:r>
            <w:r>
              <w:rPr>
                <w:rFonts w:ascii="宋体" w:hAnsi="宋体" w:hint="eastAsia"/>
                <w:color w:val="000000"/>
              </w:rPr>
              <w:t>分</w:t>
            </w:r>
          </w:p>
          <w:p w:rsidR="00845F38" w:rsidRDefault="00933228">
            <w:pPr>
              <w:rPr>
                <w:rFonts w:ascii="宋体" w:hAnsi="宋体"/>
                <w:color w:val="000000"/>
              </w:rPr>
            </w:pPr>
            <w:r>
              <w:rPr>
                <w:rFonts w:ascii="宋体" w:hAnsi="宋体" w:hint="eastAsia"/>
                <w:color w:val="000000"/>
              </w:rPr>
              <w:t>20-30</w:t>
            </w:r>
            <w:r>
              <w:rPr>
                <w:rFonts w:ascii="宋体" w:hAnsi="宋体" w:hint="eastAsia"/>
                <w:color w:val="000000"/>
              </w:rPr>
              <w:t>人：</w:t>
            </w:r>
            <w:r>
              <w:rPr>
                <w:rFonts w:ascii="宋体" w:hAnsi="宋体" w:hint="eastAsia"/>
                <w:color w:val="000000"/>
              </w:rPr>
              <w:t xml:space="preserve">                 </w:t>
            </w:r>
            <w:r>
              <w:rPr>
                <w:rFonts w:ascii="宋体" w:hAnsi="宋体" w:hint="eastAsia"/>
                <w:color w:val="000000"/>
              </w:rPr>
              <w:t>良好：</w:t>
            </w:r>
            <w:r>
              <w:rPr>
                <w:rFonts w:ascii="宋体" w:hAnsi="宋体" w:hint="eastAsia"/>
                <w:color w:val="000000"/>
              </w:rPr>
              <w:t>5</w:t>
            </w:r>
            <w:r>
              <w:rPr>
                <w:rFonts w:ascii="宋体" w:hAnsi="宋体" w:hint="eastAsia"/>
                <w:color w:val="000000"/>
              </w:rPr>
              <w:t>分</w:t>
            </w:r>
          </w:p>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t>小于</w:t>
            </w:r>
            <w:r>
              <w:rPr>
                <w:rFonts w:ascii="宋体" w:eastAsia="宋体" w:hAnsi="宋体" w:cs="Times New Roman" w:hint="eastAsia"/>
                <w:color w:val="000000"/>
              </w:rPr>
              <w:t>20</w:t>
            </w:r>
            <w:r>
              <w:rPr>
                <w:rFonts w:ascii="宋体" w:eastAsia="宋体" w:hAnsi="宋体" w:cs="Times New Roman" w:hint="eastAsia"/>
                <w:color w:val="000000"/>
              </w:rPr>
              <w:t>人：</w:t>
            </w:r>
            <w:r>
              <w:rPr>
                <w:rFonts w:ascii="宋体" w:eastAsia="宋体" w:hAnsi="宋体" w:cs="Times New Roman" w:hint="eastAsia"/>
                <w:color w:val="000000"/>
              </w:rPr>
              <w:t xml:space="preserve">              </w:t>
            </w:r>
            <w:r>
              <w:rPr>
                <w:rFonts w:ascii="宋体" w:eastAsia="宋体" w:hAnsi="宋体" w:cs="Times New Roman" w:hint="eastAsia"/>
                <w:color w:val="000000"/>
              </w:rPr>
              <w:t xml:space="preserve">     </w:t>
            </w:r>
            <w:r>
              <w:rPr>
                <w:rFonts w:ascii="宋体" w:eastAsia="宋体" w:hAnsi="宋体" w:cs="Times New Roman" w:hint="eastAsia"/>
                <w:color w:val="000000"/>
              </w:rPr>
              <w:t>较差：</w:t>
            </w:r>
            <w:r>
              <w:rPr>
                <w:rFonts w:ascii="宋体" w:eastAsia="宋体" w:hAnsi="宋体" w:cs="Times New Roman" w:hint="eastAsia"/>
                <w:color w:val="000000"/>
              </w:rPr>
              <w:t>0</w:t>
            </w:r>
            <w:r>
              <w:rPr>
                <w:rFonts w:ascii="宋体" w:eastAsia="宋体" w:hAnsi="宋体" w:cs="Times New Roman" w:hint="eastAsia"/>
                <w:color w:val="000000"/>
              </w:rPr>
              <w:t>分</w:t>
            </w:r>
          </w:p>
        </w:tc>
        <w:tc>
          <w:tcPr>
            <w:tcW w:w="471" w:type="pct"/>
            <w:tcBorders>
              <w:top w:val="nil"/>
              <w:left w:val="nil"/>
              <w:bottom w:val="single" w:sz="4" w:space="0" w:color="auto"/>
              <w:right w:val="single" w:sz="4" w:space="0" w:color="auto"/>
            </w:tcBorders>
            <w:vAlign w:val="center"/>
          </w:tcPr>
          <w:p w:rsidR="00845F38" w:rsidRDefault="00933228">
            <w:pPr>
              <w:rPr>
                <w:rFonts w:ascii="宋体" w:hAnsi="宋体"/>
                <w:color w:val="000000"/>
                <w:sz w:val="21"/>
                <w:szCs w:val="21"/>
              </w:rPr>
            </w:pPr>
            <w:r>
              <w:rPr>
                <w:rFonts w:ascii="宋体" w:hAnsi="宋体" w:hint="eastAsia"/>
                <w:color w:val="000000"/>
                <w:sz w:val="21"/>
                <w:szCs w:val="21"/>
              </w:rPr>
              <w:t xml:space="preserve">　</w:t>
            </w:r>
          </w:p>
        </w:tc>
      </w:tr>
      <w:tr w:rsidR="00845F38">
        <w:trPr>
          <w:trHeight w:val="341"/>
          <w:jc w:val="center"/>
        </w:trPr>
        <w:tc>
          <w:tcPr>
            <w:tcW w:w="650" w:type="pct"/>
            <w:tcBorders>
              <w:top w:val="nil"/>
              <w:left w:val="single" w:sz="4" w:space="0" w:color="auto"/>
              <w:bottom w:val="single" w:sz="4" w:space="0" w:color="auto"/>
              <w:right w:val="single" w:sz="4" w:space="0" w:color="auto"/>
            </w:tcBorders>
            <w:vAlign w:val="center"/>
          </w:tcPr>
          <w:p w:rsidR="00845F38" w:rsidRDefault="00933228">
            <w:pPr>
              <w:pStyle w:val="af"/>
              <w:ind w:firstLineChars="0" w:firstLine="0"/>
              <w:jc w:val="center"/>
              <w:rPr>
                <w:rFonts w:ascii="宋体" w:eastAsia="宋体" w:hAnsi="宋体" w:cs="Times New Roman"/>
                <w:color w:val="000000"/>
              </w:rPr>
            </w:pPr>
            <w:r>
              <w:rPr>
                <w:rFonts w:ascii="宋体" w:eastAsia="宋体" w:hAnsi="宋体" w:cs="Times New Roman" w:hint="eastAsia"/>
                <w:color w:val="000000"/>
              </w:rPr>
              <w:t>公司资本</w:t>
            </w:r>
          </w:p>
        </w:tc>
        <w:tc>
          <w:tcPr>
            <w:tcW w:w="453" w:type="pct"/>
            <w:tcBorders>
              <w:top w:val="nil"/>
              <w:left w:val="nil"/>
              <w:bottom w:val="single" w:sz="4" w:space="0" w:color="auto"/>
              <w:right w:val="single" w:sz="4" w:space="0" w:color="auto"/>
            </w:tcBorders>
            <w:vAlign w:val="center"/>
          </w:tcPr>
          <w:p w:rsidR="00845F38" w:rsidRDefault="00933228">
            <w:pPr>
              <w:pStyle w:val="af"/>
              <w:ind w:firstLineChars="0" w:firstLine="0"/>
              <w:jc w:val="center"/>
              <w:rPr>
                <w:rFonts w:ascii="宋体" w:eastAsia="宋体" w:hAnsi="宋体" w:cs="Times New Roman"/>
                <w:color w:val="000000"/>
              </w:rPr>
            </w:pPr>
            <w:r>
              <w:rPr>
                <w:rFonts w:ascii="宋体" w:eastAsia="宋体" w:hAnsi="宋体" w:cs="Times New Roman" w:hint="eastAsia"/>
                <w:color w:val="000000"/>
              </w:rPr>
              <w:t>5</w:t>
            </w:r>
          </w:p>
        </w:tc>
        <w:tc>
          <w:tcPr>
            <w:tcW w:w="3423" w:type="pct"/>
            <w:tcBorders>
              <w:top w:val="nil"/>
              <w:left w:val="nil"/>
              <w:bottom w:val="single" w:sz="4" w:space="0" w:color="auto"/>
              <w:right w:val="single" w:sz="4" w:space="0" w:color="auto"/>
            </w:tcBorders>
            <w:vAlign w:val="center"/>
          </w:tcPr>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t>公司注册资本：</w:t>
            </w:r>
            <w:r>
              <w:rPr>
                <w:rFonts w:ascii="宋体" w:eastAsia="宋体" w:hAnsi="宋体" w:cs="Times New Roman" w:hint="eastAsia"/>
                <w:color w:val="000000"/>
              </w:rPr>
              <w:t>1000-2000</w:t>
            </w:r>
            <w:r>
              <w:rPr>
                <w:rFonts w:ascii="宋体" w:eastAsia="宋体" w:hAnsi="宋体" w:cs="Times New Roman" w:hint="eastAsia"/>
                <w:color w:val="000000"/>
              </w:rPr>
              <w:t>万</w:t>
            </w:r>
            <w:r>
              <w:rPr>
                <w:rFonts w:ascii="宋体" w:eastAsia="宋体" w:hAnsi="宋体" w:cs="Times New Roman" w:hint="eastAsia"/>
                <w:color w:val="000000"/>
              </w:rPr>
              <w:t xml:space="preserve">       </w:t>
            </w:r>
            <w:r>
              <w:rPr>
                <w:rFonts w:ascii="宋体" w:eastAsia="宋体" w:hAnsi="宋体" w:cs="Times New Roman" w:hint="eastAsia"/>
                <w:color w:val="000000"/>
              </w:rPr>
              <w:t>优秀：</w:t>
            </w:r>
            <w:r>
              <w:rPr>
                <w:rFonts w:ascii="宋体" w:eastAsia="宋体" w:hAnsi="宋体" w:cs="Times New Roman" w:hint="eastAsia"/>
                <w:color w:val="000000"/>
              </w:rPr>
              <w:t>5</w:t>
            </w:r>
            <w:r>
              <w:rPr>
                <w:rFonts w:ascii="宋体" w:eastAsia="宋体" w:hAnsi="宋体" w:cs="Times New Roman" w:hint="eastAsia"/>
                <w:color w:val="000000"/>
              </w:rPr>
              <w:t>分</w:t>
            </w:r>
          </w:p>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t>公司注册资本：</w:t>
            </w:r>
            <w:r>
              <w:rPr>
                <w:rFonts w:ascii="宋体" w:eastAsia="宋体" w:hAnsi="宋体" w:cs="Times New Roman" w:hint="eastAsia"/>
                <w:color w:val="000000"/>
              </w:rPr>
              <w:t>500-1000</w:t>
            </w:r>
            <w:r>
              <w:rPr>
                <w:rFonts w:ascii="宋体" w:eastAsia="宋体" w:hAnsi="宋体" w:cs="Times New Roman" w:hint="eastAsia"/>
                <w:color w:val="000000"/>
              </w:rPr>
              <w:t>万</w:t>
            </w:r>
            <w:r>
              <w:rPr>
                <w:rFonts w:ascii="宋体" w:eastAsia="宋体" w:hAnsi="宋体" w:cs="Times New Roman" w:hint="eastAsia"/>
                <w:color w:val="000000"/>
              </w:rPr>
              <w:t xml:space="preserve">        </w:t>
            </w:r>
            <w:r>
              <w:rPr>
                <w:rFonts w:ascii="宋体" w:eastAsia="宋体" w:hAnsi="宋体" w:cs="Times New Roman" w:hint="eastAsia"/>
                <w:color w:val="000000"/>
              </w:rPr>
              <w:t>良好：</w:t>
            </w:r>
            <w:r>
              <w:rPr>
                <w:rFonts w:ascii="宋体" w:eastAsia="宋体" w:hAnsi="宋体" w:cs="Times New Roman" w:hint="eastAsia"/>
                <w:color w:val="000000"/>
              </w:rPr>
              <w:t>3</w:t>
            </w:r>
            <w:r>
              <w:rPr>
                <w:rFonts w:ascii="宋体" w:eastAsia="宋体" w:hAnsi="宋体" w:cs="Times New Roman" w:hint="eastAsia"/>
                <w:color w:val="000000"/>
              </w:rPr>
              <w:t>分</w:t>
            </w:r>
          </w:p>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t>公司注册资本：</w:t>
            </w:r>
            <w:r>
              <w:rPr>
                <w:rFonts w:ascii="宋体" w:eastAsia="宋体" w:hAnsi="宋体" w:cs="Times New Roman" w:hint="eastAsia"/>
                <w:color w:val="000000"/>
              </w:rPr>
              <w:t>500</w:t>
            </w:r>
            <w:r>
              <w:rPr>
                <w:rFonts w:ascii="宋体" w:eastAsia="宋体" w:hAnsi="宋体" w:cs="Times New Roman" w:hint="eastAsia"/>
                <w:color w:val="000000"/>
              </w:rPr>
              <w:t>万以下</w:t>
            </w:r>
            <w:r>
              <w:rPr>
                <w:rFonts w:ascii="宋体" w:eastAsia="宋体" w:hAnsi="宋体" w:cs="Times New Roman" w:hint="eastAsia"/>
                <w:color w:val="000000"/>
              </w:rPr>
              <w:t xml:space="preserve">         </w:t>
            </w:r>
            <w:r>
              <w:rPr>
                <w:rFonts w:ascii="宋体" w:eastAsia="宋体" w:hAnsi="宋体" w:cs="Times New Roman" w:hint="eastAsia"/>
                <w:color w:val="000000"/>
              </w:rPr>
              <w:t>较差：</w:t>
            </w:r>
            <w:r>
              <w:rPr>
                <w:rFonts w:ascii="宋体" w:eastAsia="宋体" w:hAnsi="宋体" w:cs="Times New Roman" w:hint="eastAsia"/>
                <w:color w:val="000000"/>
              </w:rPr>
              <w:t>0</w:t>
            </w:r>
            <w:r>
              <w:rPr>
                <w:rFonts w:ascii="宋体" w:eastAsia="宋体" w:hAnsi="宋体" w:cs="Times New Roman" w:hint="eastAsia"/>
                <w:color w:val="000000"/>
              </w:rPr>
              <w:t>分</w:t>
            </w:r>
          </w:p>
        </w:tc>
        <w:tc>
          <w:tcPr>
            <w:tcW w:w="471" w:type="pct"/>
            <w:tcBorders>
              <w:top w:val="nil"/>
              <w:left w:val="nil"/>
              <w:bottom w:val="single" w:sz="4" w:space="0" w:color="auto"/>
              <w:right w:val="single" w:sz="4" w:space="0" w:color="auto"/>
            </w:tcBorders>
            <w:vAlign w:val="center"/>
          </w:tcPr>
          <w:p w:rsidR="00845F38" w:rsidRDefault="00845F38">
            <w:pPr>
              <w:rPr>
                <w:rFonts w:ascii="宋体" w:hAnsi="宋体"/>
                <w:color w:val="000000"/>
                <w:sz w:val="21"/>
                <w:szCs w:val="21"/>
              </w:rPr>
            </w:pPr>
          </w:p>
        </w:tc>
      </w:tr>
      <w:tr w:rsidR="00845F38">
        <w:trPr>
          <w:trHeight w:val="341"/>
          <w:jc w:val="center"/>
        </w:trPr>
        <w:tc>
          <w:tcPr>
            <w:tcW w:w="650" w:type="pct"/>
            <w:tcBorders>
              <w:top w:val="nil"/>
              <w:left w:val="single" w:sz="4" w:space="0" w:color="auto"/>
              <w:bottom w:val="single" w:sz="4" w:space="0" w:color="auto"/>
              <w:right w:val="single" w:sz="4" w:space="0" w:color="auto"/>
            </w:tcBorders>
            <w:vAlign w:val="center"/>
          </w:tcPr>
          <w:p w:rsidR="00845F38" w:rsidRDefault="00933228">
            <w:pPr>
              <w:pStyle w:val="af"/>
              <w:ind w:firstLineChars="0" w:firstLine="0"/>
              <w:jc w:val="center"/>
              <w:rPr>
                <w:rFonts w:ascii="宋体" w:eastAsia="宋体" w:hAnsi="宋体" w:cs="Times New Roman"/>
                <w:color w:val="000000"/>
              </w:rPr>
            </w:pPr>
            <w:r>
              <w:rPr>
                <w:rFonts w:ascii="宋体" w:eastAsia="宋体" w:hAnsi="宋体" w:cs="Times New Roman" w:hint="eastAsia"/>
                <w:color w:val="000000"/>
              </w:rPr>
              <w:t>行业经验</w:t>
            </w:r>
          </w:p>
        </w:tc>
        <w:tc>
          <w:tcPr>
            <w:tcW w:w="453" w:type="pct"/>
            <w:tcBorders>
              <w:top w:val="nil"/>
              <w:left w:val="nil"/>
              <w:bottom w:val="single" w:sz="4" w:space="0" w:color="auto"/>
              <w:right w:val="single" w:sz="4" w:space="0" w:color="auto"/>
            </w:tcBorders>
            <w:vAlign w:val="center"/>
          </w:tcPr>
          <w:p w:rsidR="00845F38" w:rsidRDefault="00933228">
            <w:pPr>
              <w:pStyle w:val="af"/>
              <w:ind w:firstLineChars="0" w:firstLine="0"/>
              <w:jc w:val="center"/>
              <w:rPr>
                <w:rFonts w:ascii="宋体" w:eastAsia="宋体" w:hAnsi="宋体" w:cs="Times New Roman"/>
                <w:color w:val="000000"/>
              </w:rPr>
            </w:pPr>
            <w:r>
              <w:rPr>
                <w:rFonts w:ascii="宋体" w:eastAsia="宋体" w:hAnsi="宋体" w:cs="Times New Roman" w:hint="eastAsia"/>
                <w:color w:val="000000"/>
              </w:rPr>
              <w:t>33</w:t>
            </w:r>
          </w:p>
        </w:tc>
        <w:tc>
          <w:tcPr>
            <w:tcW w:w="3423" w:type="pct"/>
            <w:tcBorders>
              <w:top w:val="nil"/>
              <w:left w:val="nil"/>
              <w:bottom w:val="single" w:sz="4" w:space="0" w:color="auto"/>
              <w:right w:val="single" w:sz="4" w:space="0" w:color="auto"/>
            </w:tcBorders>
            <w:vAlign w:val="center"/>
          </w:tcPr>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t>2C</w:t>
            </w:r>
            <w:r>
              <w:rPr>
                <w:rFonts w:ascii="宋体" w:eastAsia="宋体" w:hAnsi="宋体" w:cs="Times New Roman" w:hint="eastAsia"/>
                <w:color w:val="000000"/>
              </w:rPr>
              <w:t>类业务经营年限（历史业务合作合同复印件为准或自行提供相应证明）</w:t>
            </w:r>
          </w:p>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t xml:space="preserve">   </w:t>
            </w:r>
            <w:r>
              <w:rPr>
                <w:rFonts w:ascii="宋体" w:eastAsia="宋体" w:hAnsi="宋体" w:cs="Times New Roman" w:hint="eastAsia"/>
                <w:color w:val="000000"/>
              </w:rPr>
              <w:t>经营</w:t>
            </w:r>
            <w:r>
              <w:rPr>
                <w:rFonts w:ascii="宋体" w:eastAsia="宋体" w:hAnsi="宋体" w:cs="Times New Roman" w:hint="eastAsia"/>
                <w:color w:val="000000"/>
              </w:rPr>
              <w:t>2C</w:t>
            </w:r>
            <w:r>
              <w:rPr>
                <w:rFonts w:ascii="宋体" w:eastAsia="宋体" w:hAnsi="宋体" w:cs="Times New Roman" w:hint="eastAsia"/>
                <w:color w:val="000000"/>
              </w:rPr>
              <w:t>类业务</w:t>
            </w:r>
            <w:r>
              <w:rPr>
                <w:rFonts w:ascii="宋体" w:eastAsia="宋体" w:hAnsi="宋体" w:cs="Times New Roman" w:hint="eastAsia"/>
                <w:color w:val="000000"/>
              </w:rPr>
              <w:t>5</w:t>
            </w:r>
            <w:r>
              <w:rPr>
                <w:rFonts w:ascii="宋体" w:eastAsia="宋体" w:hAnsi="宋体" w:cs="Times New Roman" w:hint="eastAsia"/>
                <w:color w:val="000000"/>
              </w:rPr>
              <w:t>年以上</w:t>
            </w:r>
            <w:r>
              <w:rPr>
                <w:rFonts w:ascii="宋体" w:eastAsia="宋体" w:hAnsi="宋体" w:cs="Times New Roman" w:hint="eastAsia"/>
                <w:color w:val="000000"/>
              </w:rPr>
              <w:t xml:space="preserve">       </w:t>
            </w:r>
            <w:r>
              <w:rPr>
                <w:rFonts w:ascii="宋体" w:eastAsia="宋体" w:hAnsi="宋体" w:cs="Times New Roman" w:hint="eastAsia"/>
                <w:color w:val="000000"/>
              </w:rPr>
              <w:t>优秀：</w:t>
            </w:r>
            <w:r>
              <w:rPr>
                <w:rFonts w:ascii="宋体" w:eastAsia="宋体" w:hAnsi="宋体" w:cs="Times New Roman" w:hint="eastAsia"/>
                <w:color w:val="000000"/>
              </w:rPr>
              <w:t>5</w:t>
            </w:r>
            <w:r>
              <w:rPr>
                <w:rFonts w:ascii="宋体" w:eastAsia="宋体" w:hAnsi="宋体" w:cs="Times New Roman" w:hint="eastAsia"/>
                <w:color w:val="000000"/>
              </w:rPr>
              <w:t>分</w:t>
            </w:r>
          </w:p>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t xml:space="preserve">   </w:t>
            </w:r>
            <w:r>
              <w:rPr>
                <w:rFonts w:ascii="宋体" w:eastAsia="宋体" w:hAnsi="宋体" w:cs="Times New Roman" w:hint="eastAsia"/>
                <w:color w:val="000000"/>
              </w:rPr>
              <w:t>经营</w:t>
            </w:r>
            <w:r>
              <w:rPr>
                <w:rFonts w:ascii="宋体" w:eastAsia="宋体" w:hAnsi="宋体" w:cs="Times New Roman" w:hint="eastAsia"/>
                <w:color w:val="000000"/>
              </w:rPr>
              <w:t>2C</w:t>
            </w:r>
            <w:r>
              <w:rPr>
                <w:rFonts w:ascii="宋体" w:eastAsia="宋体" w:hAnsi="宋体" w:cs="Times New Roman" w:hint="eastAsia"/>
                <w:color w:val="000000"/>
              </w:rPr>
              <w:t>类业务</w:t>
            </w:r>
            <w:r>
              <w:rPr>
                <w:rFonts w:ascii="宋体" w:eastAsia="宋体" w:hAnsi="宋体" w:cs="Times New Roman" w:hint="eastAsia"/>
                <w:color w:val="000000"/>
              </w:rPr>
              <w:t>2</w:t>
            </w:r>
            <w:r>
              <w:rPr>
                <w:rFonts w:ascii="宋体" w:eastAsia="宋体" w:hAnsi="宋体" w:cs="Times New Roman" w:hint="eastAsia"/>
                <w:color w:val="000000"/>
              </w:rPr>
              <w:t>年</w:t>
            </w:r>
            <w:r>
              <w:rPr>
                <w:rFonts w:ascii="宋体" w:eastAsia="宋体" w:hAnsi="宋体" w:cs="Times New Roman" w:hint="eastAsia"/>
                <w:color w:val="000000"/>
              </w:rPr>
              <w:t>-5</w:t>
            </w:r>
            <w:r>
              <w:rPr>
                <w:rFonts w:ascii="宋体" w:eastAsia="宋体" w:hAnsi="宋体" w:cs="Times New Roman" w:hint="eastAsia"/>
                <w:color w:val="000000"/>
              </w:rPr>
              <w:t>年</w:t>
            </w:r>
            <w:r>
              <w:rPr>
                <w:rFonts w:ascii="宋体" w:eastAsia="宋体" w:hAnsi="宋体" w:cs="Times New Roman" w:hint="eastAsia"/>
                <w:color w:val="000000"/>
              </w:rPr>
              <w:t xml:space="preserve">       </w:t>
            </w:r>
            <w:r>
              <w:rPr>
                <w:rFonts w:ascii="宋体" w:eastAsia="宋体" w:hAnsi="宋体" w:cs="Times New Roman" w:hint="eastAsia"/>
                <w:color w:val="000000"/>
              </w:rPr>
              <w:t>良好：</w:t>
            </w:r>
            <w:r>
              <w:rPr>
                <w:rFonts w:ascii="宋体" w:eastAsia="宋体" w:hAnsi="宋体" w:cs="Times New Roman" w:hint="eastAsia"/>
                <w:color w:val="000000"/>
              </w:rPr>
              <w:t>3</w:t>
            </w:r>
            <w:r>
              <w:rPr>
                <w:rFonts w:ascii="宋体" w:eastAsia="宋体" w:hAnsi="宋体" w:cs="Times New Roman" w:hint="eastAsia"/>
                <w:color w:val="000000"/>
              </w:rPr>
              <w:t>分</w:t>
            </w:r>
          </w:p>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t xml:space="preserve">   </w:t>
            </w:r>
            <w:r>
              <w:rPr>
                <w:rFonts w:ascii="宋体" w:eastAsia="宋体" w:hAnsi="宋体" w:cs="Times New Roman" w:hint="eastAsia"/>
                <w:color w:val="000000"/>
              </w:rPr>
              <w:t>经营</w:t>
            </w:r>
            <w:r>
              <w:rPr>
                <w:rFonts w:ascii="宋体" w:eastAsia="宋体" w:hAnsi="宋体" w:cs="Times New Roman" w:hint="eastAsia"/>
                <w:color w:val="000000"/>
              </w:rPr>
              <w:t>2C</w:t>
            </w:r>
            <w:r>
              <w:rPr>
                <w:rFonts w:ascii="宋体" w:eastAsia="宋体" w:hAnsi="宋体" w:cs="Times New Roman" w:hint="eastAsia"/>
                <w:color w:val="000000"/>
              </w:rPr>
              <w:t>类业务</w:t>
            </w:r>
            <w:r>
              <w:rPr>
                <w:rFonts w:ascii="宋体" w:eastAsia="宋体" w:hAnsi="宋体" w:cs="Times New Roman" w:hint="eastAsia"/>
                <w:color w:val="000000"/>
              </w:rPr>
              <w:t>2</w:t>
            </w:r>
            <w:r>
              <w:rPr>
                <w:rFonts w:ascii="宋体" w:eastAsia="宋体" w:hAnsi="宋体" w:cs="Times New Roman" w:hint="eastAsia"/>
                <w:color w:val="000000"/>
              </w:rPr>
              <w:t>年以下</w:t>
            </w:r>
            <w:r>
              <w:rPr>
                <w:rFonts w:ascii="宋体" w:eastAsia="宋体" w:hAnsi="宋体" w:cs="Times New Roman" w:hint="eastAsia"/>
                <w:color w:val="000000"/>
              </w:rPr>
              <w:t xml:space="preserve">       </w:t>
            </w:r>
            <w:r>
              <w:rPr>
                <w:rFonts w:ascii="宋体" w:eastAsia="宋体" w:hAnsi="宋体" w:cs="Times New Roman" w:hint="eastAsia"/>
                <w:color w:val="000000"/>
              </w:rPr>
              <w:t>较差：</w:t>
            </w:r>
            <w:r>
              <w:rPr>
                <w:rFonts w:ascii="宋体" w:eastAsia="宋体" w:hAnsi="宋体" w:cs="Times New Roman" w:hint="eastAsia"/>
                <w:color w:val="000000"/>
              </w:rPr>
              <w:t>0</w:t>
            </w:r>
            <w:r>
              <w:rPr>
                <w:rFonts w:ascii="宋体" w:eastAsia="宋体" w:hAnsi="宋体" w:cs="Times New Roman" w:hint="eastAsia"/>
                <w:color w:val="000000"/>
              </w:rPr>
              <w:t>分</w:t>
            </w:r>
          </w:p>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t>2C</w:t>
            </w:r>
            <w:r>
              <w:rPr>
                <w:rFonts w:ascii="宋体" w:eastAsia="宋体" w:hAnsi="宋体" w:cs="Times New Roman" w:hint="eastAsia"/>
                <w:color w:val="000000"/>
              </w:rPr>
              <w:t>类业务</w:t>
            </w:r>
            <w:r>
              <w:rPr>
                <w:rFonts w:ascii="宋体" w:eastAsia="宋体" w:hAnsi="宋体" w:cs="Times New Roman" w:hint="eastAsia"/>
                <w:color w:val="000000"/>
              </w:rPr>
              <w:t>快消品行业客户（以业务合作合同复印件为准）</w:t>
            </w:r>
          </w:p>
          <w:p w:rsidR="00845F38" w:rsidRDefault="00933228">
            <w:pPr>
              <w:pStyle w:val="af"/>
              <w:jc w:val="left"/>
              <w:rPr>
                <w:rFonts w:ascii="宋体" w:eastAsia="宋体" w:hAnsi="宋体" w:cs="Times New Roman"/>
                <w:color w:val="000000"/>
              </w:rPr>
            </w:pPr>
            <w:r>
              <w:rPr>
                <w:rFonts w:ascii="宋体" w:eastAsia="宋体" w:hAnsi="宋体" w:cs="Times New Roman" w:hint="eastAsia"/>
                <w:color w:val="000000"/>
              </w:rPr>
              <w:t>全国</w:t>
            </w:r>
            <w:r>
              <w:rPr>
                <w:rFonts w:ascii="宋体" w:eastAsia="宋体" w:hAnsi="宋体" w:cs="Times New Roman" w:hint="eastAsia"/>
                <w:color w:val="000000"/>
              </w:rPr>
              <w:t>客户数量总数</w:t>
            </w:r>
            <w:r>
              <w:rPr>
                <w:rFonts w:ascii="宋体" w:eastAsia="宋体" w:hAnsi="宋体" w:cs="Times New Roman" w:hint="eastAsia"/>
                <w:color w:val="000000"/>
              </w:rPr>
              <w:t>10</w:t>
            </w:r>
            <w:r>
              <w:rPr>
                <w:rFonts w:ascii="宋体" w:eastAsia="宋体" w:hAnsi="宋体" w:cs="Times New Roman" w:hint="eastAsia"/>
                <w:color w:val="000000"/>
              </w:rPr>
              <w:t>家以上：</w:t>
            </w:r>
            <w:r>
              <w:rPr>
                <w:rFonts w:ascii="宋体" w:eastAsia="宋体" w:hAnsi="宋体" w:cs="Times New Roman" w:hint="eastAsia"/>
                <w:color w:val="000000"/>
              </w:rPr>
              <w:t>10</w:t>
            </w:r>
            <w:r>
              <w:rPr>
                <w:rFonts w:ascii="宋体" w:eastAsia="宋体" w:hAnsi="宋体" w:cs="Times New Roman" w:hint="eastAsia"/>
                <w:color w:val="000000"/>
              </w:rPr>
              <w:t>分，</w:t>
            </w:r>
          </w:p>
          <w:p w:rsidR="00845F38" w:rsidRDefault="00933228">
            <w:pPr>
              <w:pStyle w:val="af"/>
              <w:jc w:val="left"/>
              <w:rPr>
                <w:rFonts w:ascii="宋体" w:eastAsia="宋体" w:hAnsi="宋体" w:cs="Times New Roman"/>
                <w:color w:val="000000"/>
              </w:rPr>
            </w:pPr>
            <w:r>
              <w:rPr>
                <w:rFonts w:ascii="宋体" w:eastAsia="宋体" w:hAnsi="宋体" w:cs="Times New Roman" w:hint="eastAsia"/>
                <w:color w:val="000000"/>
              </w:rPr>
              <w:t>全国</w:t>
            </w:r>
            <w:r>
              <w:rPr>
                <w:rFonts w:ascii="宋体" w:eastAsia="宋体" w:hAnsi="宋体" w:cs="Times New Roman" w:hint="eastAsia"/>
                <w:color w:val="000000"/>
              </w:rPr>
              <w:t>客户数量总数</w:t>
            </w:r>
            <w:r>
              <w:rPr>
                <w:rFonts w:ascii="宋体" w:eastAsia="宋体" w:hAnsi="宋体" w:cs="Times New Roman" w:hint="eastAsia"/>
                <w:color w:val="000000"/>
              </w:rPr>
              <w:t>5-9</w:t>
            </w:r>
            <w:r>
              <w:rPr>
                <w:rFonts w:ascii="宋体" w:eastAsia="宋体" w:hAnsi="宋体" w:cs="Times New Roman" w:hint="eastAsia"/>
                <w:color w:val="000000"/>
              </w:rPr>
              <w:t>家：</w:t>
            </w:r>
            <w:r>
              <w:rPr>
                <w:rFonts w:ascii="宋体" w:eastAsia="宋体" w:hAnsi="宋体" w:cs="Times New Roman" w:hint="eastAsia"/>
                <w:color w:val="000000"/>
              </w:rPr>
              <w:t>5</w:t>
            </w:r>
            <w:r>
              <w:rPr>
                <w:rFonts w:ascii="宋体" w:eastAsia="宋体" w:hAnsi="宋体" w:cs="Times New Roman" w:hint="eastAsia"/>
                <w:color w:val="000000"/>
              </w:rPr>
              <w:t>分。</w:t>
            </w:r>
          </w:p>
          <w:p w:rsidR="00845F38" w:rsidRDefault="00933228">
            <w:pPr>
              <w:pStyle w:val="af"/>
              <w:jc w:val="left"/>
              <w:rPr>
                <w:rFonts w:ascii="宋体" w:eastAsia="宋体" w:hAnsi="宋体" w:cs="Times New Roman"/>
                <w:color w:val="000000"/>
              </w:rPr>
            </w:pPr>
            <w:r>
              <w:rPr>
                <w:rFonts w:ascii="宋体" w:eastAsia="宋体" w:hAnsi="宋体" w:cs="Times New Roman" w:hint="eastAsia"/>
                <w:color w:val="000000"/>
              </w:rPr>
              <w:t>全国</w:t>
            </w:r>
            <w:r>
              <w:rPr>
                <w:rFonts w:ascii="宋体" w:eastAsia="宋体" w:hAnsi="宋体" w:cs="Times New Roman" w:hint="eastAsia"/>
                <w:color w:val="000000"/>
              </w:rPr>
              <w:t>客户数量总数</w:t>
            </w:r>
            <w:r>
              <w:rPr>
                <w:rFonts w:ascii="宋体" w:eastAsia="宋体" w:hAnsi="宋体" w:cs="Times New Roman" w:hint="eastAsia"/>
                <w:color w:val="000000"/>
              </w:rPr>
              <w:t>5</w:t>
            </w:r>
            <w:r>
              <w:rPr>
                <w:rFonts w:ascii="宋体" w:eastAsia="宋体" w:hAnsi="宋体" w:cs="Times New Roman" w:hint="eastAsia"/>
                <w:color w:val="000000"/>
              </w:rPr>
              <w:t>家</w:t>
            </w:r>
            <w:r>
              <w:rPr>
                <w:rFonts w:ascii="宋体" w:eastAsia="宋体" w:hAnsi="宋体" w:cs="Times New Roman" w:hint="eastAsia"/>
                <w:color w:val="000000"/>
              </w:rPr>
              <w:t>以下</w:t>
            </w:r>
            <w:r>
              <w:rPr>
                <w:rFonts w:ascii="宋体" w:eastAsia="宋体" w:hAnsi="宋体" w:cs="Times New Roman" w:hint="eastAsia"/>
                <w:color w:val="000000"/>
              </w:rPr>
              <w:t>：</w:t>
            </w:r>
            <w:r>
              <w:rPr>
                <w:rFonts w:ascii="宋体" w:eastAsia="宋体" w:hAnsi="宋体" w:cs="Times New Roman" w:hint="eastAsia"/>
                <w:color w:val="000000"/>
              </w:rPr>
              <w:t>0</w:t>
            </w:r>
            <w:r>
              <w:rPr>
                <w:rFonts w:ascii="宋体" w:eastAsia="宋体" w:hAnsi="宋体" w:cs="Times New Roman" w:hint="eastAsia"/>
                <w:color w:val="000000"/>
              </w:rPr>
              <w:t>分</w:t>
            </w:r>
          </w:p>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t>2C</w:t>
            </w:r>
            <w:r>
              <w:rPr>
                <w:rFonts w:ascii="宋体" w:eastAsia="宋体" w:hAnsi="宋体" w:cs="Times New Roman" w:hint="eastAsia"/>
                <w:color w:val="000000"/>
              </w:rPr>
              <w:t>类业务</w:t>
            </w:r>
            <w:r>
              <w:rPr>
                <w:rFonts w:ascii="宋体" w:eastAsia="宋体" w:hAnsi="宋体" w:cs="Times New Roman" w:hint="eastAsia"/>
                <w:color w:val="000000"/>
              </w:rPr>
              <w:t>有产品效期</w:t>
            </w:r>
            <w:r>
              <w:rPr>
                <w:rFonts w:ascii="宋体" w:eastAsia="宋体" w:hAnsi="宋体" w:cs="Times New Roman" w:hint="eastAsia"/>
                <w:color w:val="000000"/>
              </w:rPr>
              <w:t>1</w:t>
            </w:r>
            <w:r>
              <w:rPr>
                <w:rFonts w:ascii="宋体" w:eastAsia="宋体" w:hAnsi="宋体" w:cs="Times New Roman" w:hint="eastAsia"/>
                <w:color w:val="000000"/>
              </w:rPr>
              <w:t>年以下酒水，饮品类客户（以业务合作合同复印件为准）</w:t>
            </w:r>
          </w:p>
          <w:p w:rsidR="00845F38" w:rsidRDefault="00933228">
            <w:pPr>
              <w:pStyle w:val="af"/>
              <w:jc w:val="left"/>
              <w:rPr>
                <w:rFonts w:ascii="宋体" w:eastAsia="宋体" w:hAnsi="宋体" w:cs="Times New Roman"/>
                <w:color w:val="000000"/>
              </w:rPr>
            </w:pPr>
            <w:r>
              <w:rPr>
                <w:rFonts w:ascii="宋体" w:eastAsia="宋体" w:hAnsi="宋体" w:cs="Times New Roman" w:hint="eastAsia"/>
                <w:color w:val="000000"/>
              </w:rPr>
              <w:t>全国</w:t>
            </w:r>
            <w:r>
              <w:rPr>
                <w:rFonts w:ascii="宋体" w:eastAsia="宋体" w:hAnsi="宋体" w:cs="Times New Roman" w:hint="eastAsia"/>
                <w:color w:val="000000"/>
              </w:rPr>
              <w:t>客户数量总数</w:t>
            </w:r>
            <w:r>
              <w:rPr>
                <w:rFonts w:ascii="宋体" w:eastAsia="宋体" w:hAnsi="宋体" w:cs="Times New Roman" w:hint="eastAsia"/>
                <w:color w:val="000000"/>
              </w:rPr>
              <w:t>3</w:t>
            </w:r>
            <w:r>
              <w:rPr>
                <w:rFonts w:ascii="宋体" w:eastAsia="宋体" w:hAnsi="宋体" w:cs="Times New Roman" w:hint="eastAsia"/>
                <w:color w:val="000000"/>
              </w:rPr>
              <w:t>家</w:t>
            </w:r>
            <w:r>
              <w:rPr>
                <w:rFonts w:ascii="宋体" w:eastAsia="宋体" w:hAnsi="宋体" w:cs="Times New Roman" w:hint="eastAsia"/>
                <w:color w:val="000000"/>
              </w:rPr>
              <w:t>以上</w:t>
            </w:r>
            <w:r>
              <w:rPr>
                <w:rFonts w:ascii="宋体" w:eastAsia="宋体" w:hAnsi="宋体" w:cs="Times New Roman" w:hint="eastAsia"/>
                <w:color w:val="000000"/>
              </w:rPr>
              <w:t>：</w:t>
            </w:r>
            <w:r>
              <w:rPr>
                <w:rFonts w:ascii="宋体" w:eastAsia="宋体" w:hAnsi="宋体" w:cs="Times New Roman" w:hint="eastAsia"/>
                <w:color w:val="000000"/>
              </w:rPr>
              <w:t>5</w:t>
            </w:r>
            <w:r>
              <w:rPr>
                <w:rFonts w:ascii="宋体" w:eastAsia="宋体" w:hAnsi="宋体" w:cs="Times New Roman" w:hint="eastAsia"/>
                <w:color w:val="000000"/>
              </w:rPr>
              <w:t>分</w:t>
            </w:r>
          </w:p>
          <w:p w:rsidR="00845F38" w:rsidRDefault="00933228">
            <w:pPr>
              <w:pStyle w:val="af"/>
              <w:jc w:val="left"/>
              <w:rPr>
                <w:rFonts w:ascii="宋体" w:eastAsia="宋体" w:hAnsi="宋体" w:cs="Times New Roman"/>
                <w:color w:val="000000"/>
              </w:rPr>
            </w:pPr>
            <w:r>
              <w:rPr>
                <w:rFonts w:ascii="宋体" w:eastAsia="宋体" w:hAnsi="宋体" w:cs="Times New Roman" w:hint="eastAsia"/>
                <w:color w:val="000000"/>
              </w:rPr>
              <w:t>全国</w:t>
            </w:r>
            <w:r>
              <w:rPr>
                <w:rFonts w:ascii="宋体" w:eastAsia="宋体" w:hAnsi="宋体" w:cs="Times New Roman" w:hint="eastAsia"/>
                <w:color w:val="000000"/>
              </w:rPr>
              <w:t>客户数量总数</w:t>
            </w:r>
            <w:r>
              <w:rPr>
                <w:rFonts w:ascii="宋体" w:eastAsia="宋体" w:hAnsi="宋体" w:cs="Times New Roman" w:hint="eastAsia"/>
                <w:color w:val="000000"/>
              </w:rPr>
              <w:t>1-3</w:t>
            </w:r>
            <w:r>
              <w:rPr>
                <w:rFonts w:ascii="宋体" w:eastAsia="宋体" w:hAnsi="宋体" w:cs="Times New Roman" w:hint="eastAsia"/>
                <w:color w:val="000000"/>
              </w:rPr>
              <w:t>家：</w:t>
            </w:r>
            <w:r>
              <w:rPr>
                <w:rFonts w:ascii="宋体" w:eastAsia="宋体" w:hAnsi="宋体" w:cs="Times New Roman" w:hint="eastAsia"/>
                <w:color w:val="000000"/>
              </w:rPr>
              <w:t>3</w:t>
            </w:r>
            <w:r>
              <w:rPr>
                <w:rFonts w:ascii="宋体" w:eastAsia="宋体" w:hAnsi="宋体" w:cs="Times New Roman" w:hint="eastAsia"/>
                <w:color w:val="000000"/>
              </w:rPr>
              <w:t>分</w:t>
            </w:r>
          </w:p>
          <w:p w:rsidR="00845F38" w:rsidRDefault="00933228">
            <w:pPr>
              <w:pStyle w:val="af"/>
              <w:jc w:val="left"/>
              <w:rPr>
                <w:rFonts w:ascii="宋体" w:eastAsia="宋体" w:hAnsi="宋体" w:cs="Times New Roman"/>
                <w:color w:val="000000"/>
              </w:rPr>
            </w:pPr>
            <w:r>
              <w:rPr>
                <w:rFonts w:ascii="宋体" w:eastAsia="宋体" w:hAnsi="宋体" w:cs="Times New Roman" w:hint="eastAsia"/>
                <w:color w:val="000000"/>
              </w:rPr>
              <w:t>全国</w:t>
            </w:r>
            <w:r>
              <w:rPr>
                <w:rFonts w:ascii="宋体" w:eastAsia="宋体" w:hAnsi="宋体" w:cs="Times New Roman" w:hint="eastAsia"/>
                <w:color w:val="000000"/>
              </w:rPr>
              <w:t>客户数量总数</w:t>
            </w:r>
            <w:r>
              <w:rPr>
                <w:rFonts w:ascii="宋体" w:eastAsia="宋体" w:hAnsi="宋体" w:cs="Times New Roman" w:hint="eastAsia"/>
                <w:color w:val="000000"/>
              </w:rPr>
              <w:t>0</w:t>
            </w:r>
            <w:r>
              <w:rPr>
                <w:rFonts w:ascii="宋体" w:eastAsia="宋体" w:hAnsi="宋体" w:cs="Times New Roman" w:hint="eastAsia"/>
                <w:color w:val="000000"/>
              </w:rPr>
              <w:t>家：</w:t>
            </w:r>
            <w:r>
              <w:rPr>
                <w:rFonts w:ascii="宋体" w:eastAsia="宋体" w:hAnsi="宋体" w:cs="Times New Roman" w:hint="eastAsia"/>
                <w:color w:val="000000"/>
              </w:rPr>
              <w:t>0</w:t>
            </w:r>
            <w:r>
              <w:rPr>
                <w:rFonts w:ascii="宋体" w:eastAsia="宋体" w:hAnsi="宋体" w:cs="Times New Roman" w:hint="eastAsia"/>
                <w:color w:val="000000"/>
              </w:rPr>
              <w:t>分</w:t>
            </w:r>
          </w:p>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t>2C</w:t>
            </w:r>
            <w:r>
              <w:rPr>
                <w:rFonts w:ascii="宋体" w:eastAsia="宋体" w:hAnsi="宋体" w:cs="Times New Roman" w:hint="eastAsia"/>
                <w:color w:val="000000"/>
              </w:rPr>
              <w:t>类业务有同类乳制品、乳饮类产品（以业务合作合同复印件为准）</w:t>
            </w:r>
          </w:p>
          <w:p w:rsidR="00845F38" w:rsidRDefault="00933228">
            <w:pPr>
              <w:pStyle w:val="af"/>
              <w:ind w:firstLineChars="0"/>
              <w:jc w:val="left"/>
              <w:rPr>
                <w:rFonts w:ascii="宋体" w:eastAsia="宋体" w:hAnsi="宋体" w:cs="Times New Roman"/>
                <w:color w:val="000000"/>
              </w:rPr>
            </w:pPr>
            <w:r>
              <w:rPr>
                <w:rFonts w:ascii="宋体" w:eastAsia="宋体" w:hAnsi="宋体" w:cs="Times New Roman" w:hint="eastAsia"/>
                <w:color w:val="000000"/>
              </w:rPr>
              <w:t>有类似客户：</w:t>
            </w:r>
            <w:r>
              <w:rPr>
                <w:rFonts w:ascii="宋体" w:eastAsia="宋体" w:hAnsi="宋体" w:cs="Times New Roman" w:hint="eastAsia"/>
                <w:color w:val="000000"/>
              </w:rPr>
              <w:t>3</w:t>
            </w:r>
            <w:r>
              <w:rPr>
                <w:rFonts w:ascii="宋体" w:eastAsia="宋体" w:hAnsi="宋体" w:cs="Times New Roman" w:hint="eastAsia"/>
                <w:color w:val="000000"/>
              </w:rPr>
              <w:t>分</w:t>
            </w:r>
          </w:p>
          <w:p w:rsidR="00845F38" w:rsidRDefault="00933228">
            <w:pPr>
              <w:pStyle w:val="af"/>
              <w:ind w:firstLineChars="0"/>
              <w:jc w:val="left"/>
              <w:rPr>
                <w:rFonts w:ascii="宋体" w:eastAsia="宋体" w:hAnsi="宋体" w:cs="Times New Roman"/>
                <w:color w:val="000000"/>
              </w:rPr>
            </w:pPr>
            <w:r>
              <w:rPr>
                <w:rFonts w:ascii="宋体" w:eastAsia="宋体" w:hAnsi="宋体" w:cs="Times New Roman" w:hint="eastAsia"/>
                <w:color w:val="000000"/>
              </w:rPr>
              <w:t>无类似客户</w:t>
            </w:r>
            <w:r>
              <w:rPr>
                <w:rFonts w:ascii="宋体" w:eastAsia="宋体" w:hAnsi="宋体" w:cs="Times New Roman" w:hint="eastAsia"/>
                <w:color w:val="000000"/>
              </w:rPr>
              <w:t>: 0</w:t>
            </w:r>
            <w:r>
              <w:rPr>
                <w:rFonts w:ascii="宋体" w:eastAsia="宋体" w:hAnsi="宋体" w:cs="Times New Roman" w:hint="eastAsia"/>
                <w:color w:val="000000"/>
              </w:rPr>
              <w:t>分</w:t>
            </w:r>
          </w:p>
          <w:p w:rsidR="00845F38" w:rsidRDefault="00933228">
            <w:pPr>
              <w:pStyle w:val="af"/>
              <w:ind w:firstLineChars="0" w:firstLine="0"/>
              <w:jc w:val="left"/>
              <w:rPr>
                <w:rFonts w:ascii="宋体" w:eastAsia="宋体" w:hAnsi="宋体" w:cs="Times New Roman"/>
                <w:color w:val="000000"/>
              </w:rPr>
            </w:pPr>
            <w:r>
              <w:rPr>
                <w:rFonts w:ascii="宋体" w:eastAsia="宋体" w:hAnsi="宋体" w:cs="Times New Roman" w:hint="eastAsia"/>
                <w:color w:val="000000"/>
              </w:rPr>
              <w:lastRenderedPageBreak/>
              <w:t>所有</w:t>
            </w:r>
            <w:r>
              <w:rPr>
                <w:rFonts w:ascii="宋体" w:eastAsia="宋体" w:hAnsi="宋体" w:cs="Times New Roman" w:hint="eastAsia"/>
                <w:color w:val="000000"/>
              </w:rPr>
              <w:t>2C</w:t>
            </w:r>
            <w:r>
              <w:rPr>
                <w:rFonts w:ascii="宋体" w:eastAsia="宋体" w:hAnsi="宋体" w:cs="Times New Roman" w:hint="eastAsia"/>
                <w:color w:val="000000"/>
              </w:rPr>
              <w:t>业务月平均发货总量</w:t>
            </w:r>
            <w:r>
              <w:rPr>
                <w:rFonts w:ascii="宋体" w:eastAsia="宋体" w:hAnsi="宋体" w:cs="Times New Roman" w:hint="eastAsia"/>
                <w:color w:val="000000"/>
              </w:rPr>
              <w:t>（</w:t>
            </w:r>
            <w:r>
              <w:rPr>
                <w:rFonts w:ascii="宋体" w:eastAsia="宋体" w:hAnsi="宋体" w:cs="Times New Roman" w:hint="eastAsia"/>
                <w:color w:val="000000"/>
              </w:rPr>
              <w:t>以系统数据复印件为准</w:t>
            </w:r>
            <w:r>
              <w:rPr>
                <w:rFonts w:ascii="宋体" w:eastAsia="宋体" w:hAnsi="宋体" w:cs="Times New Roman" w:hint="eastAsia"/>
                <w:color w:val="000000"/>
              </w:rPr>
              <w:t>），</w:t>
            </w:r>
            <w:r>
              <w:rPr>
                <w:rFonts w:ascii="宋体" w:eastAsia="宋体" w:hAnsi="宋体" w:cs="Times New Roman" w:hint="eastAsia"/>
                <w:color w:val="000000"/>
              </w:rPr>
              <w:t>每月发货数量每</w:t>
            </w:r>
            <w:r>
              <w:rPr>
                <w:rFonts w:ascii="宋体" w:eastAsia="宋体" w:hAnsi="宋体" w:cs="Times New Roman" w:hint="eastAsia"/>
                <w:color w:val="000000"/>
              </w:rPr>
              <w:t>5</w:t>
            </w:r>
            <w:r>
              <w:rPr>
                <w:rFonts w:ascii="宋体" w:eastAsia="宋体" w:hAnsi="宋体" w:cs="Times New Roman" w:hint="eastAsia"/>
                <w:color w:val="000000"/>
              </w:rPr>
              <w:t>万件计：</w:t>
            </w:r>
            <w:r>
              <w:rPr>
                <w:rFonts w:ascii="宋体" w:eastAsia="宋体" w:hAnsi="宋体" w:cs="Times New Roman" w:hint="eastAsia"/>
                <w:color w:val="000000"/>
              </w:rPr>
              <w:t>1</w:t>
            </w:r>
            <w:r>
              <w:rPr>
                <w:rFonts w:ascii="宋体" w:eastAsia="宋体" w:hAnsi="宋体" w:cs="Times New Roman" w:hint="eastAsia"/>
                <w:color w:val="000000"/>
              </w:rPr>
              <w:t>分，最高得分：</w:t>
            </w:r>
            <w:r>
              <w:rPr>
                <w:rFonts w:ascii="宋体" w:eastAsia="宋体" w:hAnsi="宋体" w:cs="Times New Roman" w:hint="eastAsia"/>
                <w:color w:val="000000"/>
              </w:rPr>
              <w:t>10</w:t>
            </w:r>
            <w:r>
              <w:rPr>
                <w:rFonts w:ascii="宋体" w:eastAsia="宋体" w:hAnsi="宋体" w:cs="Times New Roman" w:hint="eastAsia"/>
                <w:color w:val="000000"/>
              </w:rPr>
              <w:t>分</w:t>
            </w:r>
          </w:p>
        </w:tc>
        <w:tc>
          <w:tcPr>
            <w:tcW w:w="471" w:type="pct"/>
            <w:tcBorders>
              <w:top w:val="nil"/>
              <w:left w:val="nil"/>
              <w:bottom w:val="single" w:sz="4" w:space="0" w:color="auto"/>
              <w:right w:val="single" w:sz="4" w:space="0" w:color="auto"/>
            </w:tcBorders>
            <w:vAlign w:val="center"/>
          </w:tcPr>
          <w:p w:rsidR="00845F38" w:rsidRDefault="00933228">
            <w:pPr>
              <w:rPr>
                <w:rFonts w:ascii="宋体" w:hAnsi="宋体"/>
                <w:color w:val="000000"/>
                <w:sz w:val="21"/>
                <w:szCs w:val="21"/>
              </w:rPr>
            </w:pPr>
            <w:r>
              <w:rPr>
                <w:rFonts w:ascii="宋体" w:hAnsi="宋体" w:hint="eastAsia"/>
                <w:color w:val="000000"/>
                <w:sz w:val="21"/>
                <w:szCs w:val="21"/>
              </w:rPr>
              <w:lastRenderedPageBreak/>
              <w:t xml:space="preserve">　</w:t>
            </w:r>
          </w:p>
        </w:tc>
      </w:tr>
      <w:tr w:rsidR="00845F38">
        <w:trPr>
          <w:trHeight w:val="134"/>
          <w:jc w:val="center"/>
        </w:trPr>
        <w:tc>
          <w:tcPr>
            <w:tcW w:w="650" w:type="pct"/>
            <w:tcBorders>
              <w:top w:val="nil"/>
              <w:left w:val="single" w:sz="4" w:space="0" w:color="auto"/>
              <w:bottom w:val="single" w:sz="4" w:space="0" w:color="auto"/>
              <w:right w:val="single" w:sz="4" w:space="0" w:color="auto"/>
            </w:tcBorders>
            <w:shd w:val="clear" w:color="auto" w:fill="BFBFBF"/>
            <w:vAlign w:val="center"/>
          </w:tcPr>
          <w:p w:rsidR="00845F38" w:rsidRDefault="00933228">
            <w:pPr>
              <w:jc w:val="center"/>
              <w:rPr>
                <w:rFonts w:ascii="宋体" w:hAnsi="宋体"/>
                <w:b/>
                <w:bCs/>
                <w:color w:val="000000"/>
                <w:sz w:val="21"/>
                <w:szCs w:val="21"/>
              </w:rPr>
            </w:pPr>
            <w:r>
              <w:rPr>
                <w:rFonts w:ascii="宋体" w:hAnsi="宋体" w:hint="eastAsia"/>
                <w:b/>
                <w:bCs/>
                <w:color w:val="000000"/>
                <w:sz w:val="21"/>
                <w:szCs w:val="21"/>
              </w:rPr>
              <w:lastRenderedPageBreak/>
              <w:t>技术标分值</w:t>
            </w:r>
          </w:p>
        </w:tc>
        <w:tc>
          <w:tcPr>
            <w:tcW w:w="453" w:type="pct"/>
            <w:tcBorders>
              <w:top w:val="nil"/>
              <w:left w:val="nil"/>
              <w:bottom w:val="single" w:sz="4" w:space="0" w:color="auto"/>
              <w:right w:val="single" w:sz="4" w:space="0" w:color="auto"/>
            </w:tcBorders>
            <w:shd w:val="clear" w:color="auto" w:fill="BFBFBF"/>
            <w:vAlign w:val="center"/>
          </w:tcPr>
          <w:p w:rsidR="00845F38" w:rsidRDefault="00933228">
            <w:pPr>
              <w:jc w:val="center"/>
              <w:rPr>
                <w:rFonts w:ascii="宋体" w:hAnsi="宋体"/>
                <w:color w:val="000000"/>
                <w:sz w:val="21"/>
                <w:szCs w:val="21"/>
              </w:rPr>
            </w:pPr>
            <w:r>
              <w:rPr>
                <w:rFonts w:ascii="宋体" w:hAnsi="宋体" w:hint="eastAsia"/>
                <w:color w:val="000000"/>
                <w:sz w:val="21"/>
                <w:szCs w:val="21"/>
              </w:rPr>
              <w:t>48</w:t>
            </w:r>
          </w:p>
        </w:tc>
        <w:tc>
          <w:tcPr>
            <w:tcW w:w="3423" w:type="pct"/>
            <w:tcBorders>
              <w:top w:val="nil"/>
              <w:left w:val="nil"/>
              <w:bottom w:val="single" w:sz="4" w:space="0" w:color="auto"/>
              <w:right w:val="single" w:sz="4" w:space="0" w:color="auto"/>
            </w:tcBorders>
            <w:shd w:val="clear" w:color="auto" w:fill="BFBFBF"/>
            <w:vAlign w:val="center"/>
          </w:tcPr>
          <w:p w:rsidR="00845F38" w:rsidRDefault="00933228">
            <w:pPr>
              <w:jc w:val="center"/>
              <w:rPr>
                <w:rFonts w:ascii="宋体" w:hAnsi="宋体"/>
                <w:color w:val="000000"/>
                <w:sz w:val="21"/>
                <w:szCs w:val="21"/>
              </w:rPr>
            </w:pPr>
            <w:r>
              <w:rPr>
                <w:rFonts w:ascii="宋体" w:hAnsi="宋体" w:hint="eastAsia"/>
                <w:color w:val="000000"/>
                <w:sz w:val="21"/>
                <w:szCs w:val="21"/>
              </w:rPr>
              <w:t>技术标分值合计</w:t>
            </w:r>
          </w:p>
        </w:tc>
        <w:tc>
          <w:tcPr>
            <w:tcW w:w="471" w:type="pct"/>
            <w:tcBorders>
              <w:top w:val="nil"/>
              <w:left w:val="nil"/>
              <w:bottom w:val="single" w:sz="4" w:space="0" w:color="auto"/>
              <w:right w:val="single" w:sz="4" w:space="0" w:color="auto"/>
            </w:tcBorders>
            <w:shd w:val="clear" w:color="auto" w:fill="BFBFBF"/>
            <w:vAlign w:val="center"/>
          </w:tcPr>
          <w:p w:rsidR="00845F38" w:rsidRDefault="00933228">
            <w:pPr>
              <w:jc w:val="center"/>
              <w:rPr>
                <w:rFonts w:ascii="宋体" w:hAnsi="宋体"/>
                <w:color w:val="000000"/>
                <w:sz w:val="21"/>
                <w:szCs w:val="21"/>
              </w:rPr>
            </w:pPr>
            <w:r>
              <w:rPr>
                <w:rFonts w:ascii="宋体" w:hAnsi="宋体" w:hint="eastAsia"/>
                <w:color w:val="000000"/>
                <w:sz w:val="21"/>
                <w:szCs w:val="21"/>
              </w:rPr>
              <w:t xml:space="preserve">  -   </w:t>
            </w:r>
          </w:p>
        </w:tc>
      </w:tr>
      <w:tr w:rsidR="00845F38">
        <w:trPr>
          <w:trHeight w:val="134"/>
          <w:jc w:val="center"/>
        </w:trPr>
        <w:tc>
          <w:tcPr>
            <w:tcW w:w="650" w:type="pct"/>
            <w:tcBorders>
              <w:top w:val="nil"/>
              <w:left w:val="single" w:sz="4" w:space="0" w:color="auto"/>
              <w:bottom w:val="single" w:sz="4" w:space="0" w:color="auto"/>
              <w:right w:val="single" w:sz="4" w:space="0" w:color="auto"/>
            </w:tcBorders>
            <w:shd w:val="clear" w:color="auto" w:fill="BFBFBF"/>
            <w:vAlign w:val="center"/>
          </w:tcPr>
          <w:p w:rsidR="00845F38" w:rsidRDefault="00845F38">
            <w:pPr>
              <w:jc w:val="center"/>
              <w:rPr>
                <w:rFonts w:ascii="宋体" w:hAnsi="宋体"/>
                <w:b/>
                <w:bCs/>
                <w:color w:val="000000"/>
                <w:sz w:val="21"/>
                <w:szCs w:val="21"/>
              </w:rPr>
            </w:pPr>
          </w:p>
        </w:tc>
        <w:tc>
          <w:tcPr>
            <w:tcW w:w="453" w:type="pct"/>
            <w:tcBorders>
              <w:top w:val="nil"/>
              <w:left w:val="nil"/>
              <w:bottom w:val="single" w:sz="4" w:space="0" w:color="auto"/>
              <w:right w:val="single" w:sz="4" w:space="0" w:color="auto"/>
            </w:tcBorders>
            <w:shd w:val="clear" w:color="auto" w:fill="BFBFBF"/>
            <w:vAlign w:val="center"/>
          </w:tcPr>
          <w:p w:rsidR="00845F38" w:rsidRDefault="00845F38">
            <w:pPr>
              <w:jc w:val="center"/>
              <w:rPr>
                <w:rFonts w:ascii="宋体" w:hAnsi="宋体"/>
                <w:color w:val="000000"/>
                <w:sz w:val="21"/>
                <w:szCs w:val="21"/>
              </w:rPr>
            </w:pPr>
          </w:p>
        </w:tc>
        <w:tc>
          <w:tcPr>
            <w:tcW w:w="3423" w:type="pct"/>
            <w:tcBorders>
              <w:top w:val="nil"/>
              <w:left w:val="nil"/>
              <w:bottom w:val="single" w:sz="4" w:space="0" w:color="auto"/>
              <w:right w:val="single" w:sz="4" w:space="0" w:color="auto"/>
            </w:tcBorders>
            <w:shd w:val="clear" w:color="auto" w:fill="BFBFBF"/>
            <w:vAlign w:val="center"/>
          </w:tcPr>
          <w:p w:rsidR="00845F38" w:rsidRDefault="00845F38">
            <w:pPr>
              <w:jc w:val="center"/>
              <w:rPr>
                <w:rFonts w:ascii="宋体" w:hAnsi="宋体"/>
                <w:color w:val="000000"/>
                <w:sz w:val="21"/>
                <w:szCs w:val="21"/>
              </w:rPr>
            </w:pPr>
          </w:p>
        </w:tc>
        <w:tc>
          <w:tcPr>
            <w:tcW w:w="471" w:type="pct"/>
            <w:tcBorders>
              <w:top w:val="nil"/>
              <w:left w:val="nil"/>
              <w:bottom w:val="single" w:sz="4" w:space="0" w:color="auto"/>
              <w:right w:val="single" w:sz="4" w:space="0" w:color="auto"/>
            </w:tcBorders>
            <w:shd w:val="clear" w:color="auto" w:fill="BFBFBF"/>
            <w:vAlign w:val="center"/>
          </w:tcPr>
          <w:p w:rsidR="00845F38" w:rsidRDefault="00845F38">
            <w:pPr>
              <w:jc w:val="center"/>
              <w:rPr>
                <w:rFonts w:ascii="宋体" w:hAnsi="宋体"/>
                <w:color w:val="000000"/>
                <w:sz w:val="21"/>
                <w:szCs w:val="21"/>
              </w:rPr>
            </w:pPr>
          </w:p>
        </w:tc>
      </w:tr>
      <w:tr w:rsidR="00845F38">
        <w:trPr>
          <w:trHeight w:val="148"/>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845F38" w:rsidRDefault="00933228">
            <w:pPr>
              <w:jc w:val="center"/>
              <w:rPr>
                <w:rFonts w:ascii="等线" w:eastAsia="等线" w:hAnsi="等线" w:cs="宋体"/>
                <w:color w:val="000000"/>
                <w:sz w:val="21"/>
                <w:szCs w:val="21"/>
              </w:rPr>
            </w:pPr>
            <w:r>
              <w:rPr>
                <w:rFonts w:ascii="等线" w:eastAsia="等线" w:hAnsi="等线" w:cs="宋体" w:hint="eastAsia"/>
                <w:color w:val="000000"/>
                <w:sz w:val="21"/>
                <w:szCs w:val="21"/>
              </w:rPr>
              <w:t xml:space="preserve">　</w:t>
            </w:r>
          </w:p>
        </w:tc>
      </w:tr>
      <w:tr w:rsidR="00845F38">
        <w:trPr>
          <w:trHeight w:val="227"/>
          <w:jc w:val="center"/>
        </w:trPr>
        <w:tc>
          <w:tcPr>
            <w:tcW w:w="650" w:type="pct"/>
            <w:tcBorders>
              <w:top w:val="nil"/>
              <w:left w:val="single" w:sz="4" w:space="0" w:color="auto"/>
              <w:bottom w:val="single" w:sz="4" w:space="0" w:color="auto"/>
              <w:right w:val="single" w:sz="4" w:space="0" w:color="auto"/>
            </w:tcBorders>
            <w:shd w:val="clear" w:color="auto" w:fill="BFBFBF"/>
            <w:vAlign w:val="center"/>
          </w:tcPr>
          <w:p w:rsidR="00845F38" w:rsidRDefault="00933228">
            <w:pPr>
              <w:jc w:val="center"/>
              <w:rPr>
                <w:rFonts w:ascii="宋体" w:hAnsi="宋体"/>
                <w:b/>
                <w:bCs/>
                <w:color w:val="000000"/>
                <w:sz w:val="21"/>
                <w:szCs w:val="21"/>
              </w:rPr>
            </w:pPr>
            <w:r>
              <w:rPr>
                <w:rFonts w:ascii="宋体" w:hAnsi="宋体" w:hint="eastAsia"/>
                <w:b/>
                <w:bCs/>
                <w:color w:val="000000"/>
                <w:sz w:val="21"/>
                <w:szCs w:val="21"/>
              </w:rPr>
              <w:t>商务标分值</w:t>
            </w:r>
          </w:p>
        </w:tc>
        <w:tc>
          <w:tcPr>
            <w:tcW w:w="453" w:type="pct"/>
            <w:tcBorders>
              <w:top w:val="nil"/>
              <w:left w:val="nil"/>
              <w:bottom w:val="single" w:sz="4" w:space="0" w:color="auto"/>
              <w:right w:val="single" w:sz="4" w:space="0" w:color="auto"/>
            </w:tcBorders>
            <w:shd w:val="clear" w:color="auto" w:fill="BFBFBF"/>
            <w:vAlign w:val="center"/>
          </w:tcPr>
          <w:p w:rsidR="00845F38" w:rsidRDefault="00933228">
            <w:pPr>
              <w:jc w:val="center"/>
              <w:rPr>
                <w:rFonts w:ascii="宋体" w:hAnsi="宋体"/>
                <w:color w:val="000000"/>
                <w:sz w:val="21"/>
                <w:szCs w:val="21"/>
              </w:rPr>
            </w:pPr>
            <w:r>
              <w:rPr>
                <w:rFonts w:ascii="宋体" w:hAnsi="宋体" w:hint="eastAsia"/>
                <w:color w:val="000000"/>
                <w:sz w:val="21"/>
                <w:szCs w:val="21"/>
              </w:rPr>
              <w:t>52</w:t>
            </w:r>
          </w:p>
        </w:tc>
        <w:tc>
          <w:tcPr>
            <w:tcW w:w="3423" w:type="pct"/>
            <w:tcBorders>
              <w:top w:val="nil"/>
              <w:left w:val="nil"/>
              <w:bottom w:val="single" w:sz="4" w:space="0" w:color="auto"/>
              <w:right w:val="single" w:sz="4" w:space="0" w:color="auto"/>
            </w:tcBorders>
            <w:shd w:val="clear" w:color="auto" w:fill="BFBFBF"/>
            <w:vAlign w:val="center"/>
          </w:tcPr>
          <w:p w:rsidR="00845F38" w:rsidRDefault="00933228">
            <w:pPr>
              <w:rPr>
                <w:rFonts w:ascii="宋体" w:hAnsi="宋体"/>
                <w:color w:val="000000"/>
                <w:sz w:val="21"/>
                <w:szCs w:val="21"/>
              </w:rPr>
            </w:pPr>
            <w:r>
              <w:rPr>
                <w:rFonts w:ascii="宋体" w:hAnsi="宋体" w:hint="eastAsia"/>
                <w:color w:val="000000"/>
                <w:sz w:val="21"/>
                <w:szCs w:val="21"/>
              </w:rPr>
              <w:t>商务标基准报价共分</w:t>
            </w:r>
            <w:r>
              <w:rPr>
                <w:rFonts w:ascii="宋体" w:hAnsi="宋体" w:hint="eastAsia"/>
                <w:color w:val="000000"/>
                <w:sz w:val="21"/>
                <w:szCs w:val="21"/>
              </w:rPr>
              <w:t>3</w:t>
            </w:r>
            <w:r>
              <w:rPr>
                <w:rFonts w:ascii="宋体" w:hAnsi="宋体" w:hint="eastAsia"/>
                <w:color w:val="000000"/>
                <w:sz w:val="21"/>
                <w:szCs w:val="21"/>
              </w:rPr>
              <w:t>个项目：</w:t>
            </w:r>
          </w:p>
          <w:p w:rsidR="00845F38" w:rsidRDefault="00933228">
            <w:pPr>
              <w:numPr>
                <w:ilvl w:val="0"/>
                <w:numId w:val="12"/>
              </w:numPr>
              <w:rPr>
                <w:rFonts w:ascii="宋体" w:hAnsi="宋体"/>
                <w:color w:val="000000"/>
                <w:sz w:val="21"/>
                <w:szCs w:val="21"/>
              </w:rPr>
            </w:pPr>
            <w:r>
              <w:rPr>
                <w:rFonts w:ascii="宋体" w:hAnsi="宋体" w:hint="eastAsia"/>
                <w:color w:val="000000"/>
                <w:sz w:val="21"/>
                <w:szCs w:val="21"/>
              </w:rPr>
              <w:t>物流服务报价</w:t>
            </w:r>
            <w:r>
              <w:rPr>
                <w:rFonts w:ascii="宋体" w:hAnsi="宋体" w:hint="eastAsia"/>
                <w:color w:val="000000"/>
                <w:sz w:val="21"/>
                <w:szCs w:val="21"/>
              </w:rPr>
              <w:t xml:space="preserve">    </w:t>
            </w:r>
            <w:r>
              <w:rPr>
                <w:rFonts w:ascii="宋体" w:hAnsi="宋体" w:hint="eastAsia"/>
                <w:color w:val="000000"/>
                <w:sz w:val="21"/>
                <w:szCs w:val="21"/>
              </w:rPr>
              <w:t>42</w:t>
            </w:r>
            <w:r>
              <w:rPr>
                <w:rFonts w:ascii="宋体" w:hAnsi="宋体" w:hint="eastAsia"/>
                <w:color w:val="000000"/>
                <w:sz w:val="21"/>
                <w:szCs w:val="21"/>
              </w:rPr>
              <w:t>分</w:t>
            </w:r>
          </w:p>
          <w:p w:rsidR="00845F38" w:rsidRDefault="00933228">
            <w:pPr>
              <w:rPr>
                <w:rFonts w:ascii="宋体" w:hAnsi="宋体"/>
                <w:color w:val="000000"/>
                <w:sz w:val="21"/>
                <w:szCs w:val="21"/>
              </w:rPr>
            </w:pPr>
            <w:r>
              <w:rPr>
                <w:rFonts w:ascii="宋体" w:hAnsi="宋体" w:hint="eastAsia"/>
                <w:color w:val="000000"/>
                <w:sz w:val="21"/>
                <w:szCs w:val="21"/>
              </w:rPr>
              <w:t>包含：（仓储、</w:t>
            </w:r>
            <w:r>
              <w:rPr>
                <w:rFonts w:ascii="宋体" w:hAnsi="宋体" w:hint="eastAsia"/>
                <w:color w:val="000000"/>
                <w:sz w:val="21"/>
                <w:szCs w:val="21"/>
              </w:rPr>
              <w:t>wms</w:t>
            </w:r>
            <w:r>
              <w:rPr>
                <w:rFonts w:ascii="宋体" w:hAnsi="宋体" w:hint="eastAsia"/>
                <w:color w:val="000000"/>
                <w:sz w:val="21"/>
                <w:szCs w:val="21"/>
              </w:rPr>
              <w:t>系统、入库，出库，装卸、快递、包材等）</w:t>
            </w:r>
          </w:p>
          <w:p w:rsidR="00845F38" w:rsidRDefault="00933228">
            <w:pPr>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、江浙沪皖区域：按最低价为基准比例进行评分；报价最低得</w:t>
            </w:r>
            <w:r>
              <w:rPr>
                <w:rFonts w:ascii="宋体" w:hAnsi="宋体" w:hint="eastAsia"/>
                <w:color w:val="000000"/>
                <w:sz w:val="21"/>
                <w:szCs w:val="21"/>
              </w:rPr>
              <w:t>22</w:t>
            </w:r>
            <w:r>
              <w:rPr>
                <w:rFonts w:ascii="宋体" w:hAnsi="宋体" w:hint="eastAsia"/>
                <w:color w:val="000000"/>
                <w:sz w:val="21"/>
                <w:szCs w:val="21"/>
              </w:rPr>
              <w:t>分，每高于</w:t>
            </w:r>
            <w:r>
              <w:rPr>
                <w:rFonts w:ascii="宋体" w:hAnsi="宋体" w:hint="eastAsia"/>
                <w:color w:val="000000"/>
                <w:sz w:val="21"/>
                <w:szCs w:val="21"/>
              </w:rPr>
              <w:t>1%</w:t>
            </w:r>
            <w:r>
              <w:rPr>
                <w:rFonts w:ascii="宋体" w:hAnsi="宋体" w:hint="eastAsia"/>
                <w:color w:val="000000"/>
                <w:sz w:val="21"/>
                <w:szCs w:val="21"/>
              </w:rPr>
              <w:t>计扣</w:t>
            </w:r>
            <w:r>
              <w:rPr>
                <w:rFonts w:ascii="宋体" w:hAnsi="宋体" w:hint="eastAsia"/>
                <w:color w:val="000000"/>
                <w:sz w:val="21"/>
                <w:szCs w:val="21"/>
              </w:rPr>
              <w:t>1</w:t>
            </w:r>
            <w:r>
              <w:rPr>
                <w:rFonts w:ascii="宋体" w:hAnsi="宋体" w:hint="eastAsia"/>
                <w:color w:val="000000"/>
                <w:sz w:val="21"/>
                <w:szCs w:val="21"/>
              </w:rPr>
              <w:t>分。至多扣</w:t>
            </w:r>
            <w:r>
              <w:rPr>
                <w:rFonts w:ascii="宋体" w:hAnsi="宋体" w:hint="eastAsia"/>
                <w:color w:val="000000"/>
                <w:sz w:val="21"/>
                <w:szCs w:val="21"/>
              </w:rPr>
              <w:t>10</w:t>
            </w:r>
            <w:r>
              <w:rPr>
                <w:rFonts w:ascii="宋体" w:hAnsi="宋体" w:hint="eastAsia"/>
                <w:color w:val="000000"/>
                <w:sz w:val="21"/>
                <w:szCs w:val="21"/>
              </w:rPr>
              <w:t>分</w:t>
            </w:r>
          </w:p>
          <w:p w:rsidR="00845F38" w:rsidRDefault="00933228">
            <w:pPr>
              <w:rPr>
                <w:rFonts w:ascii="宋体" w:hAnsi="宋体"/>
                <w:color w:val="000000"/>
                <w:sz w:val="21"/>
                <w:szCs w:val="21"/>
              </w:rPr>
            </w:pPr>
            <w:r>
              <w:rPr>
                <w:rFonts w:ascii="宋体" w:hAnsi="宋体" w:hint="eastAsia"/>
                <w:color w:val="000000"/>
                <w:sz w:val="21"/>
                <w:szCs w:val="21"/>
              </w:rPr>
              <w:t>2</w:t>
            </w:r>
            <w:r>
              <w:rPr>
                <w:rFonts w:ascii="宋体" w:hAnsi="宋体" w:hint="eastAsia"/>
                <w:color w:val="000000"/>
                <w:sz w:val="21"/>
                <w:szCs w:val="21"/>
              </w:rPr>
              <w:t>、其他区域：按最低价为基准比例进行评分；报价最低得</w:t>
            </w:r>
            <w:r>
              <w:rPr>
                <w:rFonts w:ascii="宋体" w:hAnsi="宋体" w:hint="eastAsia"/>
                <w:color w:val="000000"/>
                <w:sz w:val="21"/>
                <w:szCs w:val="21"/>
              </w:rPr>
              <w:t>20</w:t>
            </w:r>
            <w:r>
              <w:rPr>
                <w:rFonts w:ascii="宋体" w:hAnsi="宋体" w:hint="eastAsia"/>
                <w:color w:val="000000"/>
                <w:sz w:val="21"/>
                <w:szCs w:val="21"/>
              </w:rPr>
              <w:t>分，每高于</w:t>
            </w:r>
            <w:r>
              <w:rPr>
                <w:rFonts w:ascii="宋体" w:hAnsi="宋体" w:hint="eastAsia"/>
                <w:color w:val="000000"/>
                <w:sz w:val="21"/>
                <w:szCs w:val="21"/>
              </w:rPr>
              <w:t>1%</w:t>
            </w:r>
            <w:r>
              <w:rPr>
                <w:rFonts w:ascii="宋体" w:hAnsi="宋体" w:hint="eastAsia"/>
                <w:color w:val="000000"/>
                <w:sz w:val="21"/>
                <w:szCs w:val="21"/>
              </w:rPr>
              <w:t>计扣</w:t>
            </w:r>
            <w:r>
              <w:rPr>
                <w:rFonts w:ascii="宋体" w:hAnsi="宋体" w:hint="eastAsia"/>
                <w:color w:val="000000"/>
                <w:sz w:val="21"/>
                <w:szCs w:val="21"/>
              </w:rPr>
              <w:t>1</w:t>
            </w:r>
            <w:r>
              <w:rPr>
                <w:rFonts w:ascii="宋体" w:hAnsi="宋体" w:hint="eastAsia"/>
                <w:color w:val="000000"/>
                <w:sz w:val="21"/>
                <w:szCs w:val="21"/>
              </w:rPr>
              <w:t>分。至多扣</w:t>
            </w:r>
            <w:r>
              <w:rPr>
                <w:rFonts w:ascii="宋体" w:hAnsi="宋体" w:hint="eastAsia"/>
                <w:color w:val="000000"/>
                <w:sz w:val="21"/>
                <w:szCs w:val="21"/>
              </w:rPr>
              <w:t>7</w:t>
            </w:r>
            <w:r>
              <w:rPr>
                <w:rFonts w:ascii="宋体" w:hAnsi="宋体" w:hint="eastAsia"/>
                <w:color w:val="000000"/>
                <w:sz w:val="21"/>
                <w:szCs w:val="21"/>
              </w:rPr>
              <w:t>分</w:t>
            </w:r>
          </w:p>
          <w:p w:rsidR="00845F38" w:rsidRDefault="00933228">
            <w:pPr>
              <w:numPr>
                <w:ilvl w:val="0"/>
                <w:numId w:val="13"/>
              </w:numPr>
              <w:rPr>
                <w:rFonts w:ascii="宋体" w:hAnsi="宋体"/>
                <w:color w:val="000000"/>
                <w:sz w:val="21"/>
                <w:szCs w:val="21"/>
              </w:rPr>
            </w:pPr>
            <w:r>
              <w:rPr>
                <w:rFonts w:ascii="宋体" w:hAnsi="宋体" w:hint="eastAsia"/>
                <w:color w:val="000000"/>
                <w:sz w:val="21"/>
                <w:szCs w:val="21"/>
              </w:rPr>
              <w:t>爆款折扣分两项</w:t>
            </w:r>
            <w:r>
              <w:rPr>
                <w:rFonts w:ascii="宋体" w:hAnsi="宋体" w:hint="eastAsia"/>
                <w:color w:val="000000"/>
                <w:sz w:val="21"/>
                <w:szCs w:val="21"/>
              </w:rPr>
              <w:t xml:space="preserve">  </w:t>
            </w:r>
            <w:r>
              <w:rPr>
                <w:rFonts w:ascii="宋体" w:hAnsi="宋体" w:hint="eastAsia"/>
                <w:color w:val="000000"/>
                <w:sz w:val="21"/>
                <w:szCs w:val="21"/>
              </w:rPr>
              <w:t>7</w:t>
            </w:r>
            <w:r>
              <w:rPr>
                <w:rFonts w:ascii="宋体" w:hAnsi="宋体" w:hint="eastAsia"/>
                <w:color w:val="000000"/>
                <w:sz w:val="21"/>
                <w:szCs w:val="21"/>
              </w:rPr>
              <w:t>分</w:t>
            </w:r>
          </w:p>
          <w:p w:rsidR="00845F38" w:rsidRDefault="00933228">
            <w:pPr>
              <w:numPr>
                <w:ilvl w:val="0"/>
                <w:numId w:val="14"/>
              </w:numPr>
              <w:rPr>
                <w:rFonts w:ascii="宋体" w:hAnsi="宋体"/>
                <w:color w:val="000000"/>
                <w:sz w:val="21"/>
                <w:szCs w:val="21"/>
              </w:rPr>
            </w:pPr>
            <w:r>
              <w:rPr>
                <w:rFonts w:ascii="宋体" w:hAnsi="宋体" w:hint="eastAsia"/>
                <w:color w:val="000000"/>
                <w:sz w:val="21"/>
                <w:szCs w:val="21"/>
              </w:rPr>
              <w:t>单品销量达：</w:t>
            </w:r>
            <w:r>
              <w:rPr>
                <w:rFonts w:ascii="宋体" w:hAnsi="宋体" w:hint="eastAsia"/>
                <w:color w:val="000000"/>
                <w:sz w:val="21"/>
                <w:szCs w:val="21"/>
              </w:rPr>
              <w:t>3w/</w:t>
            </w:r>
            <w:r>
              <w:rPr>
                <w:rFonts w:ascii="宋体" w:hAnsi="宋体" w:hint="eastAsia"/>
                <w:color w:val="000000"/>
                <w:sz w:val="21"/>
                <w:szCs w:val="21"/>
              </w:rPr>
              <w:t>月</w:t>
            </w:r>
            <w:r>
              <w:rPr>
                <w:rFonts w:ascii="宋体" w:hAnsi="宋体" w:hint="eastAsia"/>
                <w:color w:val="000000"/>
                <w:sz w:val="21"/>
                <w:szCs w:val="21"/>
              </w:rPr>
              <w:t>-6w/</w:t>
            </w:r>
            <w:r>
              <w:rPr>
                <w:rFonts w:ascii="宋体" w:hAnsi="宋体" w:hint="eastAsia"/>
                <w:color w:val="000000"/>
                <w:sz w:val="21"/>
                <w:szCs w:val="21"/>
              </w:rPr>
              <w:t>月：报价方折扣率最高得</w:t>
            </w:r>
            <w:r>
              <w:rPr>
                <w:rFonts w:ascii="宋体" w:hAnsi="宋体" w:hint="eastAsia"/>
                <w:color w:val="000000"/>
                <w:sz w:val="21"/>
                <w:szCs w:val="21"/>
              </w:rPr>
              <w:t>5</w:t>
            </w:r>
            <w:r>
              <w:rPr>
                <w:rFonts w:ascii="宋体" w:hAnsi="宋体" w:hint="eastAsia"/>
                <w:color w:val="000000"/>
                <w:sz w:val="21"/>
                <w:szCs w:val="21"/>
              </w:rPr>
              <w:t>分，低于最高折扣率不得分；</w:t>
            </w:r>
          </w:p>
          <w:p w:rsidR="00845F38" w:rsidRDefault="00933228">
            <w:pPr>
              <w:numPr>
                <w:ilvl w:val="0"/>
                <w:numId w:val="14"/>
              </w:numPr>
              <w:rPr>
                <w:rFonts w:ascii="宋体" w:hAnsi="宋体"/>
                <w:color w:val="000000"/>
                <w:sz w:val="21"/>
                <w:szCs w:val="21"/>
              </w:rPr>
            </w:pPr>
            <w:r>
              <w:rPr>
                <w:rFonts w:ascii="宋体" w:hAnsi="宋体" w:hint="eastAsia"/>
                <w:color w:val="000000"/>
                <w:sz w:val="21"/>
                <w:szCs w:val="21"/>
              </w:rPr>
              <w:t>单品销量达：</w:t>
            </w:r>
            <w:r>
              <w:rPr>
                <w:rFonts w:ascii="宋体" w:hAnsi="宋体" w:hint="eastAsia"/>
                <w:color w:val="000000"/>
                <w:sz w:val="21"/>
                <w:szCs w:val="21"/>
              </w:rPr>
              <w:t>6w</w:t>
            </w:r>
            <w:r>
              <w:rPr>
                <w:rFonts w:ascii="宋体" w:hAnsi="宋体" w:hint="eastAsia"/>
                <w:color w:val="000000"/>
                <w:sz w:val="21"/>
                <w:szCs w:val="21"/>
              </w:rPr>
              <w:t>以上</w:t>
            </w:r>
            <w:r>
              <w:rPr>
                <w:rFonts w:ascii="宋体" w:hAnsi="宋体" w:hint="eastAsia"/>
                <w:color w:val="000000"/>
                <w:sz w:val="21"/>
                <w:szCs w:val="21"/>
              </w:rPr>
              <w:t>/</w:t>
            </w:r>
            <w:r>
              <w:rPr>
                <w:rFonts w:ascii="宋体" w:hAnsi="宋体" w:hint="eastAsia"/>
                <w:color w:val="000000"/>
                <w:sz w:val="21"/>
                <w:szCs w:val="21"/>
              </w:rPr>
              <w:t>月：报价方折扣率最高得</w:t>
            </w:r>
            <w:r>
              <w:rPr>
                <w:rFonts w:ascii="宋体" w:hAnsi="宋体" w:hint="eastAsia"/>
                <w:color w:val="000000"/>
                <w:sz w:val="21"/>
                <w:szCs w:val="21"/>
              </w:rPr>
              <w:t>2</w:t>
            </w:r>
            <w:r>
              <w:rPr>
                <w:rFonts w:ascii="宋体" w:hAnsi="宋体" w:hint="eastAsia"/>
                <w:color w:val="000000"/>
                <w:sz w:val="21"/>
                <w:szCs w:val="21"/>
              </w:rPr>
              <w:t>分，低于最高折扣率不得分。</w:t>
            </w:r>
          </w:p>
          <w:p w:rsidR="00845F38" w:rsidRDefault="00933228">
            <w:pPr>
              <w:numPr>
                <w:ilvl w:val="0"/>
                <w:numId w:val="13"/>
              </w:numPr>
              <w:rPr>
                <w:rFonts w:ascii="宋体" w:hAnsi="宋体"/>
                <w:color w:val="000000"/>
                <w:sz w:val="21"/>
                <w:szCs w:val="21"/>
              </w:rPr>
            </w:pPr>
            <w:r>
              <w:rPr>
                <w:rFonts w:ascii="宋体" w:hAnsi="宋体" w:hint="eastAsia"/>
                <w:color w:val="000000"/>
                <w:sz w:val="21"/>
                <w:szCs w:val="21"/>
              </w:rPr>
              <w:t>增值服务</w:t>
            </w:r>
            <w:r>
              <w:rPr>
                <w:rFonts w:ascii="宋体" w:hAnsi="宋体" w:hint="eastAsia"/>
                <w:color w:val="000000"/>
                <w:sz w:val="21"/>
                <w:szCs w:val="21"/>
              </w:rPr>
              <w:t xml:space="preserve">        </w:t>
            </w:r>
            <w:r>
              <w:rPr>
                <w:rFonts w:ascii="宋体" w:hAnsi="宋体" w:hint="eastAsia"/>
                <w:color w:val="000000"/>
                <w:sz w:val="21"/>
                <w:szCs w:val="21"/>
              </w:rPr>
              <w:t>3</w:t>
            </w:r>
            <w:r>
              <w:rPr>
                <w:rFonts w:ascii="宋体" w:hAnsi="宋体" w:hint="eastAsia"/>
                <w:color w:val="000000"/>
                <w:sz w:val="21"/>
                <w:szCs w:val="21"/>
              </w:rPr>
              <w:t>分</w:t>
            </w:r>
          </w:p>
          <w:p w:rsidR="00845F38" w:rsidRDefault="00933228">
            <w:pPr>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、共六项每项各</w:t>
            </w:r>
            <w:r>
              <w:rPr>
                <w:rFonts w:ascii="宋体" w:hAnsi="宋体" w:hint="eastAsia"/>
                <w:color w:val="000000"/>
                <w:sz w:val="21"/>
                <w:szCs w:val="21"/>
              </w:rPr>
              <w:t>0.5</w:t>
            </w:r>
            <w:r>
              <w:rPr>
                <w:rFonts w:ascii="宋体" w:hAnsi="宋体" w:hint="eastAsia"/>
                <w:color w:val="000000"/>
                <w:sz w:val="21"/>
                <w:szCs w:val="21"/>
              </w:rPr>
              <w:t>分，报价最低得分，高于最低报价不得分</w:t>
            </w:r>
          </w:p>
        </w:tc>
        <w:tc>
          <w:tcPr>
            <w:tcW w:w="471" w:type="pct"/>
            <w:tcBorders>
              <w:top w:val="nil"/>
              <w:left w:val="nil"/>
              <w:bottom w:val="single" w:sz="4" w:space="0" w:color="auto"/>
              <w:right w:val="single" w:sz="4" w:space="0" w:color="auto"/>
            </w:tcBorders>
            <w:shd w:val="clear" w:color="auto" w:fill="BFBFBF"/>
            <w:vAlign w:val="center"/>
          </w:tcPr>
          <w:p w:rsidR="00845F38" w:rsidRDefault="00933228">
            <w:pPr>
              <w:rPr>
                <w:rFonts w:ascii="宋体" w:hAnsi="宋体"/>
                <w:color w:val="000000"/>
                <w:sz w:val="21"/>
                <w:szCs w:val="21"/>
              </w:rPr>
            </w:pPr>
            <w:r>
              <w:rPr>
                <w:rFonts w:ascii="宋体" w:hAnsi="宋体" w:hint="eastAsia"/>
                <w:color w:val="000000"/>
                <w:sz w:val="21"/>
                <w:szCs w:val="21"/>
              </w:rPr>
              <w:t xml:space="preserve">　</w:t>
            </w:r>
          </w:p>
        </w:tc>
      </w:tr>
      <w:tr w:rsidR="00845F38">
        <w:trPr>
          <w:trHeight w:val="134"/>
          <w:jc w:val="center"/>
        </w:trPr>
        <w:tc>
          <w:tcPr>
            <w:tcW w:w="650" w:type="pct"/>
            <w:tcBorders>
              <w:top w:val="nil"/>
              <w:left w:val="single" w:sz="4" w:space="0" w:color="auto"/>
              <w:bottom w:val="single" w:sz="4" w:space="0" w:color="auto"/>
              <w:right w:val="single" w:sz="4" w:space="0" w:color="auto"/>
            </w:tcBorders>
            <w:vAlign w:val="center"/>
          </w:tcPr>
          <w:p w:rsidR="00845F38" w:rsidRDefault="00933228">
            <w:pPr>
              <w:rPr>
                <w:rFonts w:ascii="等线" w:eastAsia="等线" w:hAnsi="等线" w:cs="宋体"/>
                <w:color w:val="000000"/>
                <w:sz w:val="21"/>
                <w:szCs w:val="21"/>
              </w:rPr>
            </w:pPr>
            <w:r>
              <w:rPr>
                <w:rFonts w:ascii="等线" w:eastAsia="等线" w:hAnsi="等线" w:cs="宋体" w:hint="eastAsia"/>
                <w:color w:val="000000"/>
                <w:sz w:val="21"/>
                <w:szCs w:val="21"/>
              </w:rPr>
              <w:t xml:space="preserve">　</w:t>
            </w:r>
          </w:p>
        </w:tc>
        <w:tc>
          <w:tcPr>
            <w:tcW w:w="453" w:type="pct"/>
            <w:tcBorders>
              <w:top w:val="nil"/>
              <w:left w:val="nil"/>
              <w:bottom w:val="single" w:sz="4" w:space="0" w:color="auto"/>
              <w:right w:val="single" w:sz="4" w:space="0" w:color="auto"/>
            </w:tcBorders>
            <w:vAlign w:val="center"/>
          </w:tcPr>
          <w:p w:rsidR="00845F38" w:rsidRDefault="00933228">
            <w:pPr>
              <w:rPr>
                <w:rFonts w:ascii="等线" w:eastAsia="等线" w:hAnsi="等线" w:cs="宋体"/>
                <w:color w:val="000000"/>
                <w:sz w:val="21"/>
                <w:szCs w:val="21"/>
              </w:rPr>
            </w:pPr>
            <w:r>
              <w:rPr>
                <w:rFonts w:ascii="等线" w:eastAsia="等线" w:hAnsi="等线" w:cs="宋体" w:hint="eastAsia"/>
                <w:color w:val="000000"/>
                <w:sz w:val="21"/>
                <w:szCs w:val="21"/>
              </w:rPr>
              <w:t xml:space="preserve">　</w:t>
            </w:r>
          </w:p>
        </w:tc>
        <w:tc>
          <w:tcPr>
            <w:tcW w:w="3423" w:type="pct"/>
            <w:tcBorders>
              <w:top w:val="nil"/>
              <w:left w:val="nil"/>
              <w:bottom w:val="single" w:sz="4" w:space="0" w:color="auto"/>
              <w:right w:val="single" w:sz="4" w:space="0" w:color="auto"/>
            </w:tcBorders>
            <w:vAlign w:val="center"/>
          </w:tcPr>
          <w:p w:rsidR="00845F38" w:rsidRDefault="00933228">
            <w:pPr>
              <w:rPr>
                <w:rFonts w:ascii="等线" w:eastAsia="等线" w:hAnsi="等线" w:cs="宋体"/>
                <w:color w:val="000000"/>
                <w:sz w:val="21"/>
                <w:szCs w:val="21"/>
              </w:rPr>
            </w:pPr>
            <w:r>
              <w:rPr>
                <w:rFonts w:ascii="等线" w:eastAsia="等线" w:hAnsi="等线" w:cs="宋体" w:hint="eastAsia"/>
                <w:color w:val="000000"/>
                <w:sz w:val="21"/>
                <w:szCs w:val="21"/>
              </w:rPr>
              <w:t xml:space="preserve">　</w:t>
            </w:r>
          </w:p>
        </w:tc>
        <w:tc>
          <w:tcPr>
            <w:tcW w:w="471" w:type="pct"/>
            <w:tcBorders>
              <w:top w:val="nil"/>
              <w:left w:val="nil"/>
              <w:bottom w:val="single" w:sz="4" w:space="0" w:color="auto"/>
              <w:right w:val="single" w:sz="4" w:space="0" w:color="auto"/>
            </w:tcBorders>
            <w:vAlign w:val="center"/>
          </w:tcPr>
          <w:p w:rsidR="00845F38" w:rsidRDefault="00933228">
            <w:pPr>
              <w:rPr>
                <w:rFonts w:ascii="等线" w:eastAsia="等线" w:hAnsi="等线" w:cs="宋体"/>
                <w:color w:val="000000"/>
                <w:sz w:val="21"/>
                <w:szCs w:val="21"/>
              </w:rPr>
            </w:pPr>
            <w:r>
              <w:rPr>
                <w:rFonts w:ascii="等线" w:eastAsia="等线" w:hAnsi="等线" w:cs="宋体" w:hint="eastAsia"/>
                <w:color w:val="000000"/>
                <w:sz w:val="21"/>
                <w:szCs w:val="21"/>
              </w:rPr>
              <w:t xml:space="preserve">　</w:t>
            </w:r>
          </w:p>
        </w:tc>
      </w:tr>
      <w:tr w:rsidR="00845F38">
        <w:trPr>
          <w:trHeight w:val="134"/>
          <w:jc w:val="center"/>
        </w:trPr>
        <w:tc>
          <w:tcPr>
            <w:tcW w:w="4528"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845F38" w:rsidRDefault="00933228">
            <w:pPr>
              <w:jc w:val="center"/>
              <w:rPr>
                <w:rFonts w:ascii="宋体" w:hAnsi="宋体"/>
                <w:b/>
                <w:bCs/>
                <w:color w:val="000000"/>
                <w:sz w:val="21"/>
                <w:szCs w:val="21"/>
              </w:rPr>
            </w:pPr>
            <w:r>
              <w:rPr>
                <w:rFonts w:ascii="宋体" w:hAnsi="宋体" w:hint="eastAsia"/>
                <w:b/>
                <w:bCs/>
                <w:color w:val="000000"/>
                <w:sz w:val="21"/>
                <w:szCs w:val="21"/>
              </w:rPr>
              <w:t>技术标、商务标合计总分值</w:t>
            </w:r>
          </w:p>
        </w:tc>
        <w:tc>
          <w:tcPr>
            <w:tcW w:w="471" w:type="pct"/>
            <w:tcBorders>
              <w:top w:val="nil"/>
              <w:left w:val="nil"/>
              <w:bottom w:val="single" w:sz="4" w:space="0" w:color="auto"/>
              <w:right w:val="single" w:sz="4" w:space="0" w:color="auto"/>
            </w:tcBorders>
            <w:shd w:val="clear" w:color="auto" w:fill="BFBFBF"/>
            <w:vAlign w:val="center"/>
          </w:tcPr>
          <w:p w:rsidR="00845F38" w:rsidRDefault="00933228">
            <w:pPr>
              <w:rPr>
                <w:rFonts w:ascii="宋体" w:hAnsi="宋体"/>
                <w:color w:val="000000"/>
                <w:sz w:val="21"/>
                <w:szCs w:val="21"/>
              </w:rPr>
            </w:pPr>
            <w:r>
              <w:rPr>
                <w:rFonts w:ascii="宋体" w:hAnsi="宋体" w:hint="eastAsia"/>
                <w:color w:val="000000"/>
                <w:sz w:val="21"/>
                <w:szCs w:val="21"/>
              </w:rPr>
              <w:t xml:space="preserve">  -   </w:t>
            </w:r>
          </w:p>
        </w:tc>
      </w:tr>
    </w:tbl>
    <w:p w:rsidR="00845F38" w:rsidRDefault="00933228">
      <w:pPr>
        <w:spacing w:line="360" w:lineRule="auto"/>
        <w:rPr>
          <w:rFonts w:ascii="宋体" w:hAnsi="宋体"/>
          <w:color w:val="000000"/>
        </w:rPr>
      </w:pPr>
      <w:r>
        <w:rPr>
          <w:rFonts w:ascii="宋体" w:hAnsi="宋体" w:hint="eastAsia"/>
          <w:color w:val="000000"/>
        </w:rPr>
        <w:t xml:space="preserve"> </w:t>
      </w:r>
    </w:p>
    <w:p w:rsidR="00845F38" w:rsidRDefault="00845F38">
      <w:pPr>
        <w:spacing w:line="360" w:lineRule="auto"/>
        <w:rPr>
          <w:rFonts w:ascii="宋体" w:hAnsi="宋体"/>
          <w:color w:val="000000"/>
        </w:rPr>
      </w:pPr>
    </w:p>
    <w:p w:rsidR="00845F38" w:rsidRDefault="00933228">
      <w:pPr>
        <w:numPr>
          <w:ilvl w:val="0"/>
          <w:numId w:val="11"/>
        </w:numPr>
        <w:spacing w:line="360" w:lineRule="auto"/>
        <w:rPr>
          <w:rFonts w:ascii="宋体" w:hAnsi="宋体"/>
          <w:color w:val="000000"/>
        </w:rPr>
      </w:pPr>
      <w:r>
        <w:rPr>
          <w:rFonts w:ascii="宋体" w:hAnsi="宋体" w:hint="eastAsia"/>
          <w:color w:val="000000"/>
        </w:rPr>
        <w:t>在评标过程中，如发现投标人或投标文件出现下列情况之一，该投标文件将被视为无效（废标）：</w:t>
      </w:r>
    </w:p>
    <w:p w:rsidR="00845F38" w:rsidRDefault="00933228">
      <w:pPr>
        <w:numPr>
          <w:ilvl w:val="0"/>
          <w:numId w:val="15"/>
        </w:numPr>
        <w:spacing w:line="360" w:lineRule="auto"/>
        <w:ind w:firstLine="369"/>
        <w:rPr>
          <w:rFonts w:ascii="宋体" w:hAnsi="宋体"/>
          <w:color w:val="000000"/>
        </w:rPr>
      </w:pPr>
      <w:r>
        <w:rPr>
          <w:rFonts w:ascii="宋体" w:hAnsi="宋体" w:hint="eastAsia"/>
          <w:color w:val="000000"/>
        </w:rPr>
        <w:t>投标文件的关键内容字迹模糊、无法辨认并因此影响到评标工作的正常进行；</w:t>
      </w:r>
    </w:p>
    <w:p w:rsidR="00845F38" w:rsidRDefault="00933228">
      <w:pPr>
        <w:numPr>
          <w:ilvl w:val="0"/>
          <w:numId w:val="15"/>
        </w:numPr>
        <w:spacing w:line="360" w:lineRule="auto"/>
        <w:ind w:firstLine="369"/>
        <w:rPr>
          <w:rFonts w:ascii="宋体" w:hAnsi="宋体"/>
          <w:color w:val="000000"/>
        </w:rPr>
      </w:pPr>
      <w:r>
        <w:rPr>
          <w:rFonts w:ascii="宋体" w:hAnsi="宋体" w:hint="eastAsia"/>
          <w:color w:val="000000"/>
        </w:rPr>
        <w:t>投标文件中的投标函未按招标文件要求签署或加盖印章的；</w:t>
      </w:r>
    </w:p>
    <w:p w:rsidR="00845F38" w:rsidRDefault="00933228">
      <w:pPr>
        <w:numPr>
          <w:ilvl w:val="0"/>
          <w:numId w:val="15"/>
        </w:numPr>
        <w:spacing w:line="360" w:lineRule="auto"/>
        <w:ind w:firstLine="369"/>
        <w:rPr>
          <w:rFonts w:ascii="宋体" w:hAnsi="宋体"/>
          <w:color w:val="000000"/>
        </w:rPr>
      </w:pPr>
      <w:r>
        <w:rPr>
          <w:rFonts w:ascii="宋体" w:hAnsi="宋体" w:hint="eastAsia"/>
          <w:color w:val="000000"/>
        </w:rPr>
        <w:t>投标人报价不全，严重缺项、漏项，或其他实质性不响应招标文件要求；</w:t>
      </w:r>
    </w:p>
    <w:p w:rsidR="00845F38" w:rsidRDefault="00933228">
      <w:pPr>
        <w:numPr>
          <w:ilvl w:val="0"/>
          <w:numId w:val="15"/>
        </w:numPr>
        <w:spacing w:line="360" w:lineRule="auto"/>
        <w:ind w:firstLine="369"/>
        <w:rPr>
          <w:rFonts w:ascii="宋体" w:hAnsi="宋体"/>
          <w:color w:val="000000"/>
        </w:rPr>
      </w:pPr>
      <w:r>
        <w:rPr>
          <w:rFonts w:ascii="宋体" w:hAnsi="宋体" w:hint="eastAsia"/>
          <w:color w:val="000000"/>
        </w:rPr>
        <w:t>投标人递交两份或多份内容不同的投标文件，或在一份投标文件中对本招标服务报有两个或多个报价，且未声明哪一个有效的；</w:t>
      </w:r>
    </w:p>
    <w:p w:rsidR="00845F38" w:rsidRDefault="00933228">
      <w:pPr>
        <w:numPr>
          <w:ilvl w:val="0"/>
          <w:numId w:val="15"/>
        </w:numPr>
        <w:spacing w:line="360" w:lineRule="auto"/>
        <w:ind w:firstLine="369"/>
        <w:rPr>
          <w:rFonts w:ascii="宋体" w:hAnsi="宋体"/>
          <w:color w:val="000000"/>
        </w:rPr>
      </w:pPr>
      <w:r>
        <w:rPr>
          <w:rFonts w:ascii="宋体" w:hAnsi="宋体" w:hint="eastAsia"/>
          <w:color w:val="000000"/>
        </w:rPr>
        <w:t>投标文件中附有招标人不能接受的条件或不符合招标文件规定的其它实质性要求的；</w:t>
      </w:r>
    </w:p>
    <w:p w:rsidR="00845F38" w:rsidRDefault="00933228">
      <w:pPr>
        <w:numPr>
          <w:ilvl w:val="0"/>
          <w:numId w:val="15"/>
        </w:numPr>
        <w:spacing w:line="360" w:lineRule="auto"/>
        <w:ind w:firstLine="369"/>
        <w:rPr>
          <w:rFonts w:ascii="宋体" w:hAnsi="宋体"/>
          <w:color w:val="000000"/>
        </w:rPr>
      </w:pPr>
      <w:r>
        <w:rPr>
          <w:rFonts w:ascii="宋体" w:hAnsi="宋体" w:hint="eastAsia"/>
          <w:color w:val="000000"/>
        </w:rPr>
        <w:lastRenderedPageBreak/>
        <w:t>投标人存在以他人的名义投标、串通投标、以行贿手段谋取中标或者以其他弄虚作假方式投标的；</w:t>
      </w:r>
    </w:p>
    <w:p w:rsidR="00845F38" w:rsidRDefault="00933228">
      <w:pPr>
        <w:numPr>
          <w:ilvl w:val="0"/>
          <w:numId w:val="15"/>
        </w:numPr>
        <w:spacing w:line="360" w:lineRule="auto"/>
        <w:ind w:firstLine="369"/>
        <w:rPr>
          <w:rFonts w:ascii="宋体" w:hAnsi="宋体"/>
          <w:color w:val="000000"/>
        </w:rPr>
      </w:pPr>
      <w:r>
        <w:rPr>
          <w:rFonts w:ascii="宋体" w:hAnsi="宋体" w:hint="eastAsia"/>
          <w:color w:val="000000"/>
        </w:rPr>
        <w:t>报价明显低于其他投标人报价，且不能合理解释，被招标小组认定以低于成本价竞标的。</w:t>
      </w:r>
    </w:p>
    <w:p w:rsidR="00845F38" w:rsidRDefault="00933228">
      <w:pPr>
        <w:spacing w:line="360" w:lineRule="auto"/>
        <w:ind w:left="851"/>
        <w:rPr>
          <w:rFonts w:ascii="宋体" w:hAnsi="宋体"/>
          <w:color w:val="000000"/>
        </w:rPr>
      </w:pPr>
      <w:r>
        <w:rPr>
          <w:rFonts w:ascii="宋体" w:hAnsi="宋体" w:hint="eastAsia"/>
          <w:color w:val="000000"/>
        </w:rPr>
        <w:t xml:space="preserve"> </w:t>
      </w:r>
    </w:p>
    <w:p w:rsidR="00845F38" w:rsidRDefault="00933228">
      <w:pPr>
        <w:spacing w:line="360" w:lineRule="auto"/>
        <w:ind w:firstLineChars="200" w:firstLine="480"/>
        <w:rPr>
          <w:rFonts w:ascii="宋体" w:hAnsi="宋体"/>
          <w:color w:val="000000"/>
        </w:rPr>
      </w:pPr>
      <w:r>
        <w:rPr>
          <w:rFonts w:ascii="宋体" w:hAnsi="宋体" w:hint="eastAsia"/>
          <w:color w:val="000000"/>
        </w:rPr>
        <w:t>5</w:t>
      </w:r>
      <w:r>
        <w:rPr>
          <w:rFonts w:ascii="宋体" w:hAnsi="宋体" w:hint="eastAsia"/>
          <w:color w:val="000000"/>
        </w:rPr>
        <w:t>、推荐中标人：技术标评审和商务标评审合格，且综合评分得分最高的投标人将被推荐为中标人。</w:t>
      </w:r>
    </w:p>
    <w:p w:rsidR="00845F38" w:rsidRDefault="00933228">
      <w:pPr>
        <w:spacing w:line="360" w:lineRule="auto"/>
        <w:ind w:firstLineChars="200" w:firstLine="480"/>
        <w:rPr>
          <w:rFonts w:ascii="宋体" w:hAnsi="宋体"/>
          <w:color w:val="FF0000"/>
        </w:rPr>
      </w:pPr>
      <w:r>
        <w:rPr>
          <w:rFonts w:ascii="宋体" w:hAnsi="宋体" w:hint="eastAsia"/>
          <w:color w:val="FF0000"/>
        </w:rPr>
        <w:t xml:space="preserve"> </w:t>
      </w:r>
    </w:p>
    <w:p w:rsidR="00845F38" w:rsidRDefault="00933228">
      <w:pPr>
        <w:spacing w:line="360" w:lineRule="auto"/>
        <w:ind w:firstLineChars="200" w:firstLine="480"/>
        <w:rPr>
          <w:rFonts w:ascii="宋体" w:hAnsi="宋体"/>
          <w:color w:val="FF0000"/>
        </w:rPr>
      </w:pPr>
      <w:r>
        <w:rPr>
          <w:rFonts w:ascii="宋体" w:hAnsi="宋体" w:hint="eastAsia"/>
          <w:color w:val="FF0000"/>
        </w:rPr>
        <w:t xml:space="preserve"> </w:t>
      </w:r>
    </w:p>
    <w:p w:rsidR="00845F38" w:rsidRDefault="00933228">
      <w:pPr>
        <w:spacing w:line="360" w:lineRule="auto"/>
        <w:ind w:firstLineChars="200" w:firstLine="480"/>
        <w:rPr>
          <w:rFonts w:ascii="宋体" w:hAnsi="宋体"/>
          <w:color w:val="FF0000"/>
        </w:rPr>
      </w:pPr>
      <w:r>
        <w:rPr>
          <w:rFonts w:ascii="宋体" w:hAnsi="宋体" w:hint="eastAsia"/>
          <w:color w:val="FF0000"/>
        </w:rPr>
        <w:t xml:space="preserve"> </w:t>
      </w:r>
    </w:p>
    <w:p w:rsidR="00845F38" w:rsidRDefault="00933228">
      <w:pPr>
        <w:pStyle w:val="ab"/>
        <w:numPr>
          <w:ilvl w:val="0"/>
          <w:numId w:val="7"/>
        </w:numPr>
        <w:rPr>
          <w:rFonts w:ascii="宋体" w:hAnsi="宋体"/>
          <w:color w:val="000000"/>
        </w:rPr>
      </w:pPr>
      <w:r>
        <w:rPr>
          <w:rFonts w:ascii="宋体" w:hAnsi="宋体" w:hint="eastAsia"/>
          <w:color w:val="000000"/>
        </w:rPr>
        <w:t>授</w:t>
      </w:r>
      <w:r>
        <w:rPr>
          <w:rFonts w:hint="eastAsia"/>
          <w:color w:val="000000"/>
        </w:rPr>
        <w:t xml:space="preserve">  </w:t>
      </w:r>
      <w:r>
        <w:rPr>
          <w:rFonts w:ascii="宋体" w:hAnsi="宋体" w:hint="eastAsia"/>
          <w:color w:val="000000"/>
        </w:rPr>
        <w:t>予</w:t>
      </w:r>
      <w:r>
        <w:rPr>
          <w:rFonts w:hint="eastAsia"/>
          <w:color w:val="000000"/>
        </w:rPr>
        <w:t xml:space="preserve">  </w:t>
      </w:r>
      <w:r>
        <w:rPr>
          <w:rFonts w:ascii="宋体" w:hAnsi="宋体" w:hint="eastAsia"/>
          <w:color w:val="000000"/>
        </w:rPr>
        <w:t>合</w:t>
      </w:r>
      <w:r>
        <w:rPr>
          <w:rFonts w:hint="eastAsia"/>
          <w:color w:val="000000"/>
        </w:rPr>
        <w:t xml:space="preserve">  </w:t>
      </w:r>
      <w:r>
        <w:rPr>
          <w:rFonts w:ascii="宋体" w:hAnsi="宋体" w:hint="eastAsia"/>
          <w:color w:val="000000"/>
        </w:rPr>
        <w:t>同</w:t>
      </w:r>
    </w:p>
    <w:p w:rsidR="00845F38" w:rsidRDefault="00845F38">
      <w:pPr>
        <w:rPr>
          <w:rFonts w:ascii="宋体" w:hAnsi="宋体"/>
          <w:color w:val="000000"/>
        </w:rPr>
      </w:pPr>
    </w:p>
    <w:p w:rsidR="00845F38" w:rsidRDefault="00845F38">
      <w:pPr>
        <w:rPr>
          <w:rFonts w:ascii="宋体" w:hAnsi="宋体"/>
          <w:color w:val="000000"/>
        </w:rPr>
      </w:pPr>
    </w:p>
    <w:p w:rsidR="00845F38" w:rsidRDefault="00845F38"/>
    <w:p w:rsidR="00845F38" w:rsidRDefault="00933228">
      <w:pPr>
        <w:numPr>
          <w:ilvl w:val="0"/>
          <w:numId w:val="16"/>
        </w:numPr>
        <w:adjustRightInd w:val="0"/>
        <w:snapToGrid w:val="0"/>
        <w:spacing w:line="360" w:lineRule="auto"/>
        <w:rPr>
          <w:rFonts w:ascii="宋体" w:hAnsi="宋体"/>
          <w:color w:val="000000"/>
        </w:rPr>
      </w:pPr>
      <w:r>
        <w:rPr>
          <w:rFonts w:ascii="宋体" w:hAnsi="宋体" w:hint="eastAsia"/>
          <w:color w:val="000000"/>
        </w:rPr>
        <w:t>根据招标小组评选确定中标人后，将与中标单位签订合同。</w:t>
      </w:r>
    </w:p>
    <w:p w:rsidR="00845F38" w:rsidRDefault="00933228">
      <w:pPr>
        <w:numPr>
          <w:ilvl w:val="0"/>
          <w:numId w:val="16"/>
        </w:numPr>
        <w:adjustRightInd w:val="0"/>
        <w:snapToGrid w:val="0"/>
        <w:spacing w:line="360" w:lineRule="auto"/>
        <w:rPr>
          <w:rFonts w:ascii="宋体" w:hAnsi="宋体"/>
          <w:color w:val="000000"/>
        </w:rPr>
      </w:pPr>
      <w:r>
        <w:rPr>
          <w:rFonts w:ascii="宋体" w:hAnsi="宋体" w:hint="eastAsia"/>
          <w:color w:val="000000"/>
        </w:rPr>
        <w:t>如果中标人收到中标通知书后，无正当理由拒绝按其中规定的期限和本须知的规定与光明乳业签订合同；或在签订合同时向光明乳业提出附加条件或者更改合同实质性内容的，光明乳业将视同该中标人放弃其中标资格，并按照本须知规定的办法重新确定中标人或重新组织招标，并没收其投标保金。</w:t>
      </w:r>
    </w:p>
    <w:p w:rsidR="00845F38" w:rsidRDefault="00933228">
      <w:pPr>
        <w:numPr>
          <w:ilvl w:val="0"/>
          <w:numId w:val="16"/>
        </w:numPr>
        <w:adjustRightInd w:val="0"/>
        <w:snapToGrid w:val="0"/>
        <w:spacing w:line="360" w:lineRule="auto"/>
        <w:rPr>
          <w:rFonts w:ascii="宋体" w:hAnsi="宋体"/>
          <w:color w:val="000000"/>
        </w:rPr>
      </w:pPr>
      <w:r>
        <w:rPr>
          <w:rFonts w:ascii="宋体" w:hAnsi="宋体" w:hint="eastAsia"/>
          <w:color w:val="000000"/>
        </w:rPr>
        <w:t>部分合同条款</w:t>
      </w:r>
    </w:p>
    <w:p w:rsidR="00845F38" w:rsidRDefault="00933228">
      <w:pPr>
        <w:numPr>
          <w:ilvl w:val="0"/>
          <w:numId w:val="17"/>
        </w:numPr>
        <w:adjustRightInd w:val="0"/>
        <w:snapToGrid w:val="0"/>
        <w:spacing w:line="360" w:lineRule="auto"/>
        <w:ind w:firstLine="6"/>
        <w:jc w:val="both"/>
        <w:rPr>
          <w:rFonts w:ascii="宋体" w:hAnsi="宋体"/>
          <w:color w:val="000000"/>
        </w:rPr>
      </w:pPr>
      <w:r>
        <w:rPr>
          <w:rFonts w:ascii="宋体" w:hAnsi="宋体" w:hint="eastAsia"/>
          <w:color w:val="000000"/>
        </w:rPr>
        <w:t>中标方承诺以自有仓储提供服务。未经光明乳业同意，中标方不得转包、分包中标项目，经同意转包、分包的，中标方就其转包和分包行为向光明乳业承担责任。</w:t>
      </w:r>
    </w:p>
    <w:p w:rsidR="00845F38" w:rsidRDefault="00933228">
      <w:pPr>
        <w:numPr>
          <w:ilvl w:val="0"/>
          <w:numId w:val="17"/>
        </w:numPr>
        <w:adjustRightInd w:val="0"/>
        <w:snapToGrid w:val="0"/>
        <w:spacing w:line="360" w:lineRule="auto"/>
        <w:ind w:firstLine="6"/>
        <w:jc w:val="both"/>
        <w:rPr>
          <w:rFonts w:ascii="宋体" w:hAnsi="宋体"/>
          <w:color w:val="000000"/>
        </w:rPr>
      </w:pPr>
      <w:r>
        <w:rPr>
          <w:rFonts w:ascii="宋体" w:hAnsi="宋体" w:hint="eastAsia"/>
          <w:color w:val="000000"/>
        </w:rPr>
        <w:t>合同履行期间如涉及各类节假日的，中标方承诺仍按合同价格提供服务。</w:t>
      </w:r>
    </w:p>
    <w:p w:rsidR="00845F38" w:rsidRDefault="00933228">
      <w:pPr>
        <w:adjustRightInd w:val="0"/>
        <w:snapToGrid w:val="0"/>
        <w:spacing w:line="360" w:lineRule="auto"/>
        <w:ind w:left="426"/>
        <w:jc w:val="both"/>
        <w:rPr>
          <w:rFonts w:ascii="宋体" w:hAnsi="宋体"/>
          <w:color w:val="000000"/>
        </w:rPr>
      </w:pPr>
      <w:r>
        <w:rPr>
          <w:rFonts w:ascii="宋体" w:hAnsi="宋体" w:hint="eastAsia"/>
          <w:color w:val="000000"/>
        </w:rPr>
        <w:t xml:space="preserve"> </w:t>
      </w:r>
    </w:p>
    <w:p w:rsidR="00845F38" w:rsidRDefault="00933228">
      <w:pPr>
        <w:adjustRightInd w:val="0"/>
        <w:snapToGrid w:val="0"/>
        <w:spacing w:line="360" w:lineRule="auto"/>
        <w:ind w:left="426"/>
        <w:jc w:val="both"/>
        <w:rPr>
          <w:rFonts w:ascii="宋体" w:hAnsi="宋体"/>
          <w:color w:val="000000"/>
        </w:rPr>
      </w:pPr>
      <w:r>
        <w:rPr>
          <w:rFonts w:ascii="宋体" w:hAnsi="宋体" w:hint="eastAsia"/>
          <w:color w:val="000000"/>
        </w:rPr>
        <w:t>中标方应确认以上部分合同条款内容。</w:t>
      </w:r>
    </w:p>
    <w:p w:rsidR="00845F38" w:rsidRDefault="00933228">
      <w:pPr>
        <w:spacing w:line="360" w:lineRule="auto"/>
        <w:rPr>
          <w:rFonts w:ascii="宋体" w:hAnsi="宋体"/>
          <w:bCs/>
          <w:color w:val="FF0000"/>
        </w:rPr>
      </w:pPr>
      <w:r>
        <w:rPr>
          <w:rFonts w:ascii="宋体" w:hAnsi="宋体" w:hint="eastAsia"/>
          <w:bCs/>
          <w:color w:val="FF0000"/>
        </w:rPr>
        <w:t xml:space="preserve"> </w:t>
      </w:r>
    </w:p>
    <w:p w:rsidR="00845F38" w:rsidRDefault="00933228">
      <w:pPr>
        <w:spacing w:line="360" w:lineRule="auto"/>
        <w:rPr>
          <w:rFonts w:ascii="宋体" w:hAnsi="宋体"/>
          <w:bCs/>
          <w:color w:val="FF0000"/>
        </w:rPr>
      </w:pPr>
      <w:r>
        <w:rPr>
          <w:rFonts w:ascii="宋体" w:hAnsi="宋体" w:hint="eastAsia"/>
          <w:bCs/>
          <w:color w:val="FF0000"/>
        </w:rPr>
        <w:t xml:space="preserve"> </w:t>
      </w:r>
    </w:p>
    <w:p w:rsidR="00845F38" w:rsidRDefault="00845F38">
      <w:pPr>
        <w:pStyle w:val="ab"/>
        <w:rPr>
          <w:rFonts w:ascii="宋体" w:hAnsi="宋体"/>
          <w:color w:val="000000"/>
        </w:rPr>
      </w:pPr>
    </w:p>
    <w:p w:rsidR="00845F38" w:rsidRDefault="00845F38">
      <w:pPr>
        <w:pStyle w:val="ab"/>
        <w:rPr>
          <w:rFonts w:ascii="宋体" w:hAnsi="宋体"/>
          <w:color w:val="000000"/>
        </w:rPr>
      </w:pPr>
    </w:p>
    <w:p w:rsidR="00845F38" w:rsidRDefault="00845F38">
      <w:pPr>
        <w:pStyle w:val="ab"/>
        <w:ind w:firstLineChars="800" w:firstLine="2570"/>
        <w:jc w:val="both"/>
        <w:rPr>
          <w:rFonts w:ascii="宋体" w:hAnsi="宋体"/>
          <w:color w:val="000000"/>
        </w:rPr>
      </w:pPr>
    </w:p>
    <w:p w:rsidR="00845F38" w:rsidRDefault="00845F38">
      <w:pPr>
        <w:pStyle w:val="ab"/>
        <w:ind w:firstLineChars="800" w:firstLine="2570"/>
        <w:jc w:val="both"/>
        <w:rPr>
          <w:rFonts w:ascii="宋体" w:hAnsi="宋体"/>
          <w:color w:val="000000"/>
        </w:rPr>
      </w:pPr>
    </w:p>
    <w:p w:rsidR="00845F38" w:rsidRDefault="00933228">
      <w:pPr>
        <w:pStyle w:val="ab"/>
        <w:ind w:firstLineChars="900" w:firstLine="2891"/>
        <w:jc w:val="both"/>
        <w:rPr>
          <w:rFonts w:ascii="宋体" w:hAnsi="宋体"/>
          <w:color w:val="000000"/>
        </w:rPr>
      </w:pPr>
      <w:r>
        <w:rPr>
          <w:rFonts w:ascii="宋体" w:hAnsi="宋体" w:hint="eastAsia"/>
          <w:color w:val="000000"/>
        </w:rPr>
        <w:t>附件一：投标人信息表</w:t>
      </w:r>
    </w:p>
    <w:p w:rsidR="00845F38" w:rsidRDefault="00845F38">
      <w:pPr>
        <w:rPr>
          <w:rFonts w:ascii="宋体" w:hAnsi="宋体"/>
          <w:color w:val="000000"/>
        </w:rPr>
      </w:pPr>
    </w:p>
    <w:p w:rsidR="00845F38" w:rsidRDefault="00845F38">
      <w:pPr>
        <w:rPr>
          <w:rFonts w:ascii="宋体" w:hAnsi="宋体"/>
          <w:color w:val="000000"/>
        </w:rPr>
      </w:pPr>
    </w:p>
    <w:p w:rsidR="00845F38" w:rsidRDefault="00845F38">
      <w:pPr>
        <w:rPr>
          <w:rFonts w:ascii="宋体" w:hAnsi="宋体"/>
          <w:color w:val="000000"/>
        </w:rPr>
      </w:pPr>
    </w:p>
    <w:p w:rsidR="00845F38" w:rsidRDefault="00845F38">
      <w:pPr>
        <w:rPr>
          <w:rFonts w:ascii="宋体" w:hAnsi="宋体"/>
          <w:color w:val="000000"/>
        </w:rPr>
      </w:pPr>
    </w:p>
    <w:p w:rsidR="00845F38" w:rsidRDefault="00845F38">
      <w:pPr>
        <w:rPr>
          <w:rFonts w:ascii="宋体" w:hAnsi="宋体"/>
          <w:color w:val="00000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10"/>
        <w:gridCol w:w="1633"/>
        <w:gridCol w:w="1127"/>
        <w:gridCol w:w="1972"/>
      </w:tblGrid>
      <w:tr w:rsidR="00845F38">
        <w:trPr>
          <w:trHeight w:val="399"/>
        </w:trPr>
        <w:tc>
          <w:tcPr>
            <w:tcW w:w="4111" w:type="dxa"/>
            <w:gridSpan w:val="2"/>
            <w:tcBorders>
              <w:top w:val="single" w:sz="4" w:space="0" w:color="auto"/>
              <w:left w:val="single" w:sz="4" w:space="0" w:color="auto"/>
              <w:bottom w:val="single" w:sz="4" w:space="0" w:color="auto"/>
              <w:right w:val="single" w:sz="4" w:space="0" w:color="auto"/>
            </w:tcBorders>
            <w:vAlign w:val="center"/>
          </w:tcPr>
          <w:p w:rsidR="00845F38" w:rsidRDefault="00933228">
            <w:pPr>
              <w:spacing w:line="360" w:lineRule="auto"/>
              <w:rPr>
                <w:rFonts w:ascii="宋体" w:hAnsi="宋体"/>
                <w:bCs/>
                <w:color w:val="000000"/>
                <w:sz w:val="21"/>
                <w:szCs w:val="21"/>
              </w:rPr>
            </w:pPr>
            <w:r>
              <w:rPr>
                <w:rFonts w:ascii="宋体" w:hAnsi="宋体" w:hint="eastAsia"/>
                <w:bCs/>
                <w:color w:val="000000"/>
                <w:sz w:val="21"/>
                <w:szCs w:val="21"/>
              </w:rPr>
              <w:t>投标服务商名称（加盖公章）</w:t>
            </w:r>
          </w:p>
        </w:tc>
        <w:tc>
          <w:tcPr>
            <w:tcW w:w="4732" w:type="dxa"/>
            <w:gridSpan w:val="3"/>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r>
      <w:tr w:rsidR="00845F38">
        <w:trPr>
          <w:trHeight w:val="462"/>
        </w:trPr>
        <w:tc>
          <w:tcPr>
            <w:tcW w:w="1701" w:type="dxa"/>
            <w:tcBorders>
              <w:top w:val="single" w:sz="4" w:space="0" w:color="auto"/>
              <w:left w:val="single" w:sz="4" w:space="0" w:color="auto"/>
              <w:bottom w:val="single" w:sz="4" w:space="0" w:color="auto"/>
              <w:right w:val="single" w:sz="4" w:space="0" w:color="auto"/>
            </w:tcBorders>
            <w:vAlign w:val="center"/>
          </w:tcPr>
          <w:p w:rsidR="00845F38" w:rsidRDefault="00933228">
            <w:pPr>
              <w:spacing w:line="360" w:lineRule="auto"/>
              <w:rPr>
                <w:rFonts w:ascii="宋体" w:hAnsi="宋体"/>
                <w:bCs/>
                <w:color w:val="000000"/>
                <w:sz w:val="21"/>
                <w:szCs w:val="21"/>
              </w:rPr>
            </w:pPr>
            <w:r>
              <w:rPr>
                <w:rFonts w:ascii="宋体" w:hAnsi="宋体" w:hint="eastAsia"/>
                <w:bCs/>
                <w:color w:val="000000"/>
                <w:sz w:val="21"/>
                <w:szCs w:val="21"/>
              </w:rPr>
              <w:t>公司地址</w:t>
            </w:r>
          </w:p>
        </w:tc>
        <w:tc>
          <w:tcPr>
            <w:tcW w:w="2410"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c>
          <w:tcPr>
            <w:tcW w:w="2760" w:type="dxa"/>
            <w:gridSpan w:val="2"/>
            <w:tcBorders>
              <w:top w:val="single" w:sz="4" w:space="0" w:color="auto"/>
              <w:left w:val="nil"/>
              <w:bottom w:val="single" w:sz="4" w:space="0" w:color="auto"/>
              <w:right w:val="single" w:sz="4" w:space="0" w:color="auto"/>
            </w:tcBorders>
            <w:vAlign w:val="center"/>
          </w:tcPr>
          <w:p w:rsidR="00845F38" w:rsidRDefault="00933228">
            <w:pPr>
              <w:spacing w:line="360" w:lineRule="auto"/>
              <w:jc w:val="center"/>
              <w:rPr>
                <w:rFonts w:ascii="宋体" w:hAnsi="宋体"/>
                <w:bCs/>
                <w:color w:val="000000"/>
                <w:sz w:val="21"/>
                <w:szCs w:val="21"/>
              </w:rPr>
            </w:pPr>
            <w:r>
              <w:rPr>
                <w:rFonts w:ascii="宋体" w:hAnsi="宋体" w:hint="eastAsia"/>
                <w:bCs/>
                <w:color w:val="000000"/>
                <w:sz w:val="21"/>
                <w:szCs w:val="21"/>
              </w:rPr>
              <w:t>开户银行</w:t>
            </w:r>
          </w:p>
        </w:tc>
        <w:tc>
          <w:tcPr>
            <w:tcW w:w="1972"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r>
      <w:tr w:rsidR="00845F38">
        <w:trPr>
          <w:trHeight w:val="453"/>
        </w:trPr>
        <w:tc>
          <w:tcPr>
            <w:tcW w:w="1701" w:type="dxa"/>
            <w:tcBorders>
              <w:top w:val="single" w:sz="4" w:space="0" w:color="auto"/>
              <w:left w:val="single" w:sz="4" w:space="0" w:color="auto"/>
              <w:bottom w:val="single" w:sz="4" w:space="0" w:color="auto"/>
              <w:right w:val="single" w:sz="4" w:space="0" w:color="auto"/>
            </w:tcBorders>
            <w:vAlign w:val="center"/>
          </w:tcPr>
          <w:p w:rsidR="00845F38" w:rsidRDefault="00933228">
            <w:pPr>
              <w:spacing w:line="360" w:lineRule="auto"/>
              <w:rPr>
                <w:rFonts w:ascii="宋体" w:hAnsi="宋体"/>
                <w:bCs/>
                <w:color w:val="000000"/>
                <w:sz w:val="21"/>
                <w:szCs w:val="21"/>
              </w:rPr>
            </w:pPr>
            <w:r>
              <w:rPr>
                <w:rFonts w:ascii="宋体" w:hAnsi="宋体" w:hint="eastAsia"/>
                <w:bCs/>
                <w:color w:val="000000"/>
                <w:sz w:val="21"/>
                <w:szCs w:val="21"/>
              </w:rPr>
              <w:t>公司账号</w:t>
            </w:r>
          </w:p>
        </w:tc>
        <w:tc>
          <w:tcPr>
            <w:tcW w:w="2410"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c>
          <w:tcPr>
            <w:tcW w:w="2760" w:type="dxa"/>
            <w:gridSpan w:val="2"/>
            <w:tcBorders>
              <w:top w:val="single" w:sz="4" w:space="0" w:color="auto"/>
              <w:left w:val="nil"/>
              <w:bottom w:val="single" w:sz="4" w:space="0" w:color="auto"/>
              <w:right w:val="single" w:sz="4" w:space="0" w:color="auto"/>
            </w:tcBorders>
            <w:vAlign w:val="center"/>
          </w:tcPr>
          <w:p w:rsidR="00845F38" w:rsidRDefault="00933228">
            <w:pPr>
              <w:spacing w:line="360" w:lineRule="auto"/>
              <w:jc w:val="center"/>
              <w:rPr>
                <w:rFonts w:ascii="宋体" w:hAnsi="宋体"/>
                <w:bCs/>
                <w:color w:val="000000"/>
                <w:sz w:val="21"/>
                <w:szCs w:val="21"/>
              </w:rPr>
            </w:pPr>
            <w:r>
              <w:rPr>
                <w:rFonts w:ascii="宋体" w:hAnsi="宋体" w:hint="eastAsia"/>
                <w:bCs/>
                <w:color w:val="000000"/>
                <w:sz w:val="21"/>
                <w:szCs w:val="21"/>
              </w:rPr>
              <w:t>开户联行号</w:t>
            </w:r>
          </w:p>
        </w:tc>
        <w:tc>
          <w:tcPr>
            <w:tcW w:w="1972"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r>
      <w:tr w:rsidR="00845F38">
        <w:trPr>
          <w:trHeight w:val="437"/>
        </w:trPr>
        <w:tc>
          <w:tcPr>
            <w:tcW w:w="1701" w:type="dxa"/>
            <w:tcBorders>
              <w:top w:val="single" w:sz="4" w:space="0" w:color="auto"/>
              <w:left w:val="single" w:sz="4" w:space="0" w:color="auto"/>
              <w:bottom w:val="single" w:sz="4" w:space="0" w:color="auto"/>
              <w:right w:val="single" w:sz="4" w:space="0" w:color="auto"/>
            </w:tcBorders>
            <w:vAlign w:val="center"/>
          </w:tcPr>
          <w:p w:rsidR="00845F38" w:rsidRDefault="00933228">
            <w:pPr>
              <w:spacing w:line="360" w:lineRule="auto"/>
              <w:rPr>
                <w:rFonts w:ascii="宋体" w:hAnsi="宋体"/>
                <w:bCs/>
                <w:color w:val="000000"/>
                <w:sz w:val="21"/>
                <w:szCs w:val="21"/>
              </w:rPr>
            </w:pPr>
            <w:r>
              <w:rPr>
                <w:rFonts w:ascii="宋体" w:hAnsi="宋体" w:hint="eastAsia"/>
                <w:bCs/>
                <w:color w:val="000000"/>
                <w:sz w:val="21"/>
                <w:szCs w:val="21"/>
              </w:rPr>
              <w:t>公司注册资本</w:t>
            </w:r>
          </w:p>
        </w:tc>
        <w:tc>
          <w:tcPr>
            <w:tcW w:w="2410"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c>
          <w:tcPr>
            <w:tcW w:w="1633" w:type="dxa"/>
            <w:vMerge w:val="restart"/>
            <w:tcBorders>
              <w:top w:val="nil"/>
              <w:left w:val="nil"/>
              <w:bottom w:val="single" w:sz="4" w:space="0" w:color="auto"/>
              <w:right w:val="single" w:sz="4" w:space="0" w:color="auto"/>
            </w:tcBorders>
            <w:vAlign w:val="center"/>
          </w:tcPr>
          <w:p w:rsidR="00845F38" w:rsidRDefault="00933228">
            <w:pPr>
              <w:spacing w:line="360" w:lineRule="auto"/>
              <w:jc w:val="center"/>
              <w:rPr>
                <w:rFonts w:ascii="宋体" w:hAnsi="宋体"/>
                <w:bCs/>
                <w:color w:val="000000"/>
                <w:sz w:val="21"/>
                <w:szCs w:val="21"/>
              </w:rPr>
            </w:pPr>
            <w:r>
              <w:rPr>
                <w:rFonts w:ascii="宋体" w:hAnsi="宋体" w:hint="eastAsia"/>
                <w:bCs/>
                <w:color w:val="000000"/>
                <w:sz w:val="21"/>
                <w:szCs w:val="21"/>
              </w:rPr>
              <w:t>投标联系人</w:t>
            </w:r>
          </w:p>
          <w:p w:rsidR="00845F38" w:rsidRDefault="00933228">
            <w:pPr>
              <w:spacing w:line="360" w:lineRule="auto"/>
              <w:jc w:val="center"/>
              <w:rPr>
                <w:rFonts w:ascii="宋体" w:hAnsi="宋体"/>
                <w:bCs/>
                <w:color w:val="000000"/>
                <w:sz w:val="21"/>
                <w:szCs w:val="21"/>
              </w:rPr>
            </w:pPr>
            <w:r>
              <w:rPr>
                <w:rFonts w:ascii="宋体" w:hAnsi="宋体" w:hint="eastAsia"/>
                <w:bCs/>
                <w:color w:val="000000"/>
                <w:sz w:val="21"/>
                <w:szCs w:val="21"/>
              </w:rPr>
              <w:t>联系方式</w:t>
            </w:r>
          </w:p>
        </w:tc>
        <w:tc>
          <w:tcPr>
            <w:tcW w:w="1127" w:type="dxa"/>
            <w:tcBorders>
              <w:top w:val="single" w:sz="4" w:space="0" w:color="auto"/>
              <w:left w:val="nil"/>
              <w:bottom w:val="single" w:sz="4" w:space="0" w:color="auto"/>
              <w:right w:val="single" w:sz="4" w:space="0" w:color="auto"/>
            </w:tcBorders>
            <w:vAlign w:val="center"/>
          </w:tcPr>
          <w:p w:rsidR="00845F38" w:rsidRDefault="00933228">
            <w:pPr>
              <w:spacing w:line="360" w:lineRule="auto"/>
              <w:rPr>
                <w:rFonts w:ascii="宋体" w:hAnsi="宋体"/>
                <w:bCs/>
                <w:color w:val="000000"/>
                <w:sz w:val="21"/>
                <w:szCs w:val="21"/>
              </w:rPr>
            </w:pPr>
            <w:r>
              <w:rPr>
                <w:rFonts w:ascii="宋体" w:hAnsi="宋体" w:hint="eastAsia"/>
                <w:bCs/>
                <w:color w:val="000000"/>
                <w:sz w:val="21"/>
                <w:szCs w:val="21"/>
              </w:rPr>
              <w:t>电话</w:t>
            </w:r>
          </w:p>
        </w:tc>
        <w:tc>
          <w:tcPr>
            <w:tcW w:w="1972"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r>
      <w:tr w:rsidR="00845F38">
        <w:trPr>
          <w:trHeight w:val="461"/>
        </w:trPr>
        <w:tc>
          <w:tcPr>
            <w:tcW w:w="1701" w:type="dxa"/>
            <w:tcBorders>
              <w:top w:val="single" w:sz="4" w:space="0" w:color="auto"/>
              <w:left w:val="single" w:sz="4" w:space="0" w:color="auto"/>
              <w:bottom w:val="single" w:sz="4" w:space="0" w:color="auto"/>
              <w:right w:val="single" w:sz="4" w:space="0" w:color="auto"/>
            </w:tcBorders>
            <w:vAlign w:val="center"/>
          </w:tcPr>
          <w:p w:rsidR="00845F38" w:rsidRDefault="00933228">
            <w:pPr>
              <w:spacing w:line="360" w:lineRule="auto"/>
              <w:rPr>
                <w:rFonts w:ascii="宋体" w:hAnsi="宋体"/>
                <w:bCs/>
                <w:color w:val="000000"/>
                <w:sz w:val="21"/>
                <w:szCs w:val="21"/>
              </w:rPr>
            </w:pPr>
            <w:r>
              <w:rPr>
                <w:rFonts w:ascii="宋体" w:hAnsi="宋体" w:hint="eastAsia"/>
                <w:bCs/>
                <w:color w:val="000000"/>
                <w:sz w:val="21"/>
                <w:szCs w:val="21"/>
              </w:rPr>
              <w:t>公司成立时间</w:t>
            </w:r>
          </w:p>
        </w:tc>
        <w:tc>
          <w:tcPr>
            <w:tcW w:w="2410"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c>
          <w:tcPr>
            <w:tcW w:w="4732" w:type="dxa"/>
            <w:vMerge/>
            <w:tcBorders>
              <w:top w:val="nil"/>
              <w:left w:val="nil"/>
              <w:bottom w:val="single" w:sz="4" w:space="0" w:color="auto"/>
              <w:right w:val="single" w:sz="4" w:space="0" w:color="auto"/>
            </w:tcBorders>
            <w:vAlign w:val="center"/>
          </w:tcPr>
          <w:p w:rsidR="00845F38" w:rsidRDefault="00845F38">
            <w:pPr>
              <w:rPr>
                <w:rFonts w:ascii="宋体" w:hAnsi="宋体"/>
                <w:bCs/>
                <w:color w:val="000000"/>
                <w:sz w:val="21"/>
                <w:szCs w:val="21"/>
              </w:rPr>
            </w:pPr>
          </w:p>
        </w:tc>
        <w:tc>
          <w:tcPr>
            <w:tcW w:w="1127" w:type="dxa"/>
            <w:tcBorders>
              <w:top w:val="single" w:sz="4" w:space="0" w:color="auto"/>
              <w:left w:val="nil"/>
              <w:bottom w:val="single" w:sz="4" w:space="0" w:color="auto"/>
              <w:right w:val="single" w:sz="4" w:space="0" w:color="auto"/>
            </w:tcBorders>
            <w:vAlign w:val="center"/>
          </w:tcPr>
          <w:p w:rsidR="00845F38" w:rsidRDefault="00933228">
            <w:pPr>
              <w:spacing w:line="360" w:lineRule="auto"/>
              <w:rPr>
                <w:rFonts w:ascii="宋体" w:hAnsi="宋体"/>
                <w:bCs/>
                <w:color w:val="000000"/>
                <w:sz w:val="21"/>
                <w:szCs w:val="21"/>
              </w:rPr>
            </w:pPr>
            <w:r>
              <w:rPr>
                <w:rFonts w:ascii="宋体" w:hAnsi="宋体" w:hint="eastAsia"/>
                <w:bCs/>
                <w:color w:val="000000"/>
                <w:sz w:val="21"/>
                <w:szCs w:val="21"/>
              </w:rPr>
              <w:t>传真</w:t>
            </w:r>
          </w:p>
        </w:tc>
        <w:tc>
          <w:tcPr>
            <w:tcW w:w="1972"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r>
      <w:tr w:rsidR="00845F38">
        <w:trPr>
          <w:trHeight w:val="443"/>
        </w:trPr>
        <w:tc>
          <w:tcPr>
            <w:tcW w:w="1701" w:type="dxa"/>
            <w:tcBorders>
              <w:top w:val="single" w:sz="4" w:space="0" w:color="auto"/>
              <w:left w:val="single" w:sz="4" w:space="0" w:color="auto"/>
              <w:bottom w:val="single" w:sz="4" w:space="0" w:color="auto"/>
              <w:right w:val="single" w:sz="4" w:space="0" w:color="auto"/>
            </w:tcBorders>
            <w:vAlign w:val="center"/>
          </w:tcPr>
          <w:p w:rsidR="00845F38" w:rsidRDefault="00933228">
            <w:pPr>
              <w:spacing w:line="360" w:lineRule="auto"/>
              <w:rPr>
                <w:rFonts w:ascii="宋体" w:hAnsi="宋体"/>
                <w:bCs/>
                <w:color w:val="000000"/>
                <w:sz w:val="21"/>
                <w:szCs w:val="21"/>
              </w:rPr>
            </w:pPr>
            <w:r>
              <w:rPr>
                <w:rFonts w:ascii="宋体" w:hAnsi="宋体" w:hint="eastAsia"/>
                <w:bCs/>
                <w:color w:val="000000"/>
                <w:sz w:val="21"/>
                <w:szCs w:val="21"/>
              </w:rPr>
              <w:t>仓储总库容</w:t>
            </w:r>
          </w:p>
        </w:tc>
        <w:tc>
          <w:tcPr>
            <w:tcW w:w="2410"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c>
          <w:tcPr>
            <w:tcW w:w="4732" w:type="dxa"/>
            <w:vMerge/>
            <w:tcBorders>
              <w:top w:val="nil"/>
              <w:left w:val="nil"/>
              <w:bottom w:val="single" w:sz="4" w:space="0" w:color="auto"/>
              <w:right w:val="single" w:sz="4" w:space="0" w:color="auto"/>
            </w:tcBorders>
            <w:vAlign w:val="center"/>
          </w:tcPr>
          <w:p w:rsidR="00845F38" w:rsidRDefault="00845F38">
            <w:pPr>
              <w:rPr>
                <w:rFonts w:ascii="宋体" w:hAnsi="宋体"/>
                <w:bCs/>
                <w:color w:val="000000"/>
                <w:sz w:val="21"/>
                <w:szCs w:val="21"/>
              </w:rPr>
            </w:pPr>
          </w:p>
        </w:tc>
        <w:tc>
          <w:tcPr>
            <w:tcW w:w="1127" w:type="dxa"/>
            <w:tcBorders>
              <w:top w:val="single" w:sz="4" w:space="0" w:color="auto"/>
              <w:left w:val="nil"/>
              <w:bottom w:val="single" w:sz="4" w:space="0" w:color="auto"/>
              <w:right w:val="single" w:sz="4" w:space="0" w:color="auto"/>
            </w:tcBorders>
            <w:vAlign w:val="center"/>
          </w:tcPr>
          <w:p w:rsidR="00845F38" w:rsidRDefault="00933228">
            <w:pPr>
              <w:spacing w:line="360" w:lineRule="auto"/>
              <w:rPr>
                <w:rFonts w:ascii="宋体" w:hAnsi="宋体"/>
                <w:bCs/>
                <w:color w:val="000000"/>
                <w:sz w:val="21"/>
                <w:szCs w:val="21"/>
              </w:rPr>
            </w:pPr>
            <w:r>
              <w:rPr>
                <w:rFonts w:ascii="宋体" w:hAnsi="宋体" w:hint="eastAsia"/>
                <w:bCs/>
                <w:color w:val="000000"/>
                <w:sz w:val="21"/>
                <w:szCs w:val="21"/>
              </w:rPr>
              <w:t>手机</w:t>
            </w:r>
          </w:p>
        </w:tc>
        <w:tc>
          <w:tcPr>
            <w:tcW w:w="1972"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r>
      <w:tr w:rsidR="00845F38">
        <w:trPr>
          <w:trHeight w:val="439"/>
        </w:trPr>
        <w:tc>
          <w:tcPr>
            <w:tcW w:w="1701" w:type="dxa"/>
            <w:tcBorders>
              <w:top w:val="single" w:sz="4" w:space="0" w:color="auto"/>
              <w:left w:val="single" w:sz="4" w:space="0" w:color="auto"/>
              <w:bottom w:val="single" w:sz="4" w:space="0" w:color="auto"/>
              <w:right w:val="single" w:sz="4" w:space="0" w:color="auto"/>
            </w:tcBorders>
            <w:vAlign w:val="center"/>
          </w:tcPr>
          <w:p w:rsidR="00845F38" w:rsidRDefault="00933228">
            <w:pPr>
              <w:spacing w:line="360" w:lineRule="auto"/>
              <w:rPr>
                <w:rFonts w:ascii="宋体" w:hAnsi="宋体"/>
                <w:bCs/>
                <w:color w:val="000000"/>
                <w:sz w:val="21"/>
                <w:szCs w:val="21"/>
              </w:rPr>
            </w:pPr>
            <w:r>
              <w:rPr>
                <w:rFonts w:ascii="宋体" w:hAnsi="宋体" w:hint="eastAsia"/>
                <w:bCs/>
                <w:color w:val="000000"/>
                <w:sz w:val="21"/>
                <w:szCs w:val="21"/>
              </w:rPr>
              <w:t>投标联系人姓名</w:t>
            </w:r>
          </w:p>
        </w:tc>
        <w:tc>
          <w:tcPr>
            <w:tcW w:w="2410"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c>
          <w:tcPr>
            <w:tcW w:w="4732" w:type="dxa"/>
            <w:vMerge/>
            <w:tcBorders>
              <w:top w:val="nil"/>
              <w:left w:val="nil"/>
              <w:bottom w:val="single" w:sz="4" w:space="0" w:color="auto"/>
              <w:right w:val="single" w:sz="4" w:space="0" w:color="auto"/>
            </w:tcBorders>
            <w:vAlign w:val="center"/>
          </w:tcPr>
          <w:p w:rsidR="00845F38" w:rsidRDefault="00845F38">
            <w:pPr>
              <w:rPr>
                <w:rFonts w:ascii="宋体" w:hAnsi="宋体"/>
                <w:bCs/>
                <w:color w:val="000000"/>
                <w:sz w:val="21"/>
                <w:szCs w:val="21"/>
              </w:rPr>
            </w:pPr>
          </w:p>
        </w:tc>
        <w:tc>
          <w:tcPr>
            <w:tcW w:w="1127" w:type="dxa"/>
            <w:tcBorders>
              <w:top w:val="single" w:sz="4" w:space="0" w:color="auto"/>
              <w:left w:val="nil"/>
              <w:bottom w:val="single" w:sz="4" w:space="0" w:color="auto"/>
              <w:right w:val="single" w:sz="4" w:space="0" w:color="auto"/>
            </w:tcBorders>
            <w:vAlign w:val="center"/>
          </w:tcPr>
          <w:p w:rsidR="00845F38" w:rsidRDefault="00933228">
            <w:pPr>
              <w:spacing w:line="360" w:lineRule="auto"/>
              <w:rPr>
                <w:rFonts w:ascii="宋体" w:hAnsi="宋体"/>
                <w:bCs/>
                <w:color w:val="000000"/>
                <w:sz w:val="21"/>
                <w:szCs w:val="21"/>
              </w:rPr>
            </w:pPr>
            <w:r>
              <w:rPr>
                <w:rFonts w:ascii="宋体" w:hAnsi="宋体" w:hint="eastAsia"/>
                <w:bCs/>
                <w:color w:val="000000"/>
                <w:sz w:val="21"/>
                <w:szCs w:val="21"/>
              </w:rPr>
              <w:t>电子邮箱</w:t>
            </w:r>
          </w:p>
        </w:tc>
        <w:tc>
          <w:tcPr>
            <w:tcW w:w="1972" w:type="dxa"/>
            <w:tcBorders>
              <w:top w:val="single" w:sz="4" w:space="0" w:color="auto"/>
              <w:left w:val="nil"/>
              <w:bottom w:val="single" w:sz="4" w:space="0" w:color="auto"/>
              <w:right w:val="single" w:sz="4" w:space="0" w:color="auto"/>
            </w:tcBorders>
            <w:vAlign w:val="center"/>
          </w:tcPr>
          <w:p w:rsidR="00845F38" w:rsidRDefault="00845F38">
            <w:pPr>
              <w:spacing w:line="360" w:lineRule="auto"/>
              <w:jc w:val="center"/>
              <w:rPr>
                <w:rFonts w:ascii="宋体" w:hAnsi="宋体"/>
                <w:bCs/>
                <w:color w:val="000000"/>
                <w:sz w:val="21"/>
                <w:szCs w:val="21"/>
              </w:rPr>
            </w:pPr>
          </w:p>
        </w:tc>
      </w:tr>
    </w:tbl>
    <w:p w:rsidR="00845F38" w:rsidRDefault="00933228">
      <w:pPr>
        <w:rPr>
          <w:rFonts w:ascii="宋体" w:hAnsi="宋体"/>
        </w:rPr>
      </w:pPr>
      <w:r>
        <w:rPr>
          <w:rFonts w:ascii="宋体" w:hAnsi="宋体" w:hint="eastAsia"/>
        </w:rPr>
        <w:t xml:space="preserve"> </w:t>
      </w:r>
    </w:p>
    <w:p w:rsidR="00845F38" w:rsidRDefault="00845F38">
      <w:pPr>
        <w:pStyle w:val="ab"/>
        <w:rPr>
          <w:color w:val="000000"/>
        </w:rPr>
      </w:pPr>
    </w:p>
    <w:p w:rsidR="00845F38" w:rsidRDefault="00845F38">
      <w:pPr>
        <w:pStyle w:val="ab"/>
        <w:rPr>
          <w:color w:val="000000"/>
        </w:rPr>
      </w:pPr>
    </w:p>
    <w:p w:rsidR="00845F38" w:rsidRDefault="00933228">
      <w:pPr>
        <w:pStyle w:val="ab"/>
        <w:rPr>
          <w:color w:val="000000"/>
        </w:rPr>
      </w:pPr>
      <w:r>
        <w:rPr>
          <w:rFonts w:hint="eastAsia"/>
          <w:color w:val="000000"/>
        </w:rPr>
        <w:t xml:space="preserve"> </w:t>
      </w:r>
    </w:p>
    <w:p w:rsidR="00845F38" w:rsidRDefault="00845F38">
      <w:pPr>
        <w:pStyle w:val="ab"/>
        <w:rPr>
          <w:rFonts w:ascii="宋体" w:hAnsi="宋体"/>
          <w:color w:val="000000"/>
        </w:rPr>
      </w:pPr>
    </w:p>
    <w:p w:rsidR="00845F38" w:rsidRDefault="00845F38">
      <w:pPr>
        <w:pStyle w:val="ab"/>
        <w:rPr>
          <w:rFonts w:ascii="宋体" w:hAnsi="宋体"/>
          <w:color w:val="000000"/>
        </w:rPr>
      </w:pPr>
    </w:p>
    <w:p w:rsidR="00845F38" w:rsidRDefault="00845F38">
      <w:pPr>
        <w:pStyle w:val="ab"/>
        <w:rPr>
          <w:rFonts w:ascii="宋体" w:hAnsi="宋体"/>
          <w:color w:val="000000"/>
        </w:rPr>
      </w:pPr>
    </w:p>
    <w:p w:rsidR="00845F38" w:rsidRDefault="00845F38">
      <w:pPr>
        <w:pStyle w:val="ab"/>
        <w:rPr>
          <w:rFonts w:ascii="宋体" w:hAnsi="宋体"/>
          <w:color w:val="000000"/>
        </w:rPr>
      </w:pPr>
    </w:p>
    <w:p w:rsidR="00845F38" w:rsidRDefault="00845F38">
      <w:pPr>
        <w:pStyle w:val="ab"/>
        <w:rPr>
          <w:rFonts w:ascii="宋体" w:hAnsi="宋体"/>
          <w:color w:val="000000"/>
        </w:rPr>
      </w:pPr>
    </w:p>
    <w:p w:rsidR="00845F38" w:rsidRDefault="00845F38">
      <w:pPr>
        <w:pStyle w:val="ab"/>
        <w:rPr>
          <w:rFonts w:ascii="宋体" w:hAnsi="宋体"/>
          <w:color w:val="000000"/>
        </w:rPr>
      </w:pPr>
    </w:p>
    <w:p w:rsidR="00845F38" w:rsidRDefault="00933228">
      <w:pPr>
        <w:pStyle w:val="ab"/>
        <w:rPr>
          <w:rFonts w:ascii="宋体" w:hAnsi="宋体"/>
          <w:color w:val="000000"/>
        </w:rPr>
      </w:pPr>
      <w:r>
        <w:rPr>
          <w:rFonts w:ascii="宋体" w:hAnsi="宋体" w:hint="eastAsia"/>
          <w:color w:val="000000"/>
        </w:rPr>
        <w:t>附件二：法人代表授权书</w:t>
      </w:r>
    </w:p>
    <w:p w:rsidR="00845F38" w:rsidRDefault="00845F38">
      <w:pPr>
        <w:rPr>
          <w:rFonts w:ascii="宋体" w:hAnsi="宋体"/>
          <w:color w:val="000000"/>
        </w:rPr>
      </w:pPr>
    </w:p>
    <w:p w:rsidR="00845F38" w:rsidRDefault="00845F38">
      <w:pPr>
        <w:rPr>
          <w:rFonts w:ascii="宋体" w:hAnsi="宋体"/>
          <w:color w:val="000000"/>
        </w:rPr>
      </w:pPr>
    </w:p>
    <w:p w:rsidR="00845F38" w:rsidRDefault="00845F38"/>
    <w:p w:rsidR="00845F38" w:rsidRDefault="00845F38">
      <w:pPr>
        <w:rPr>
          <w:rFonts w:ascii="宋体" w:hAnsi="宋体"/>
          <w:color w:val="000000"/>
        </w:rPr>
      </w:pPr>
    </w:p>
    <w:p w:rsidR="00845F38" w:rsidRDefault="00933228">
      <w:pPr>
        <w:spacing w:line="360" w:lineRule="auto"/>
        <w:rPr>
          <w:rFonts w:ascii="宋体" w:hAnsi="宋体"/>
          <w:color w:val="000000"/>
        </w:rPr>
      </w:pPr>
      <w:r>
        <w:rPr>
          <w:rFonts w:ascii="宋体" w:hAnsi="宋体" w:hint="eastAsia"/>
          <w:color w:val="000000"/>
        </w:rPr>
        <w:t>致：光明乳业股份有限公司</w:t>
      </w:r>
    </w:p>
    <w:p w:rsidR="00845F38" w:rsidRDefault="00845F38">
      <w:pPr>
        <w:spacing w:line="360" w:lineRule="auto"/>
        <w:rPr>
          <w:rFonts w:ascii="宋体" w:hAnsi="宋体"/>
          <w:color w:val="000000"/>
        </w:rPr>
      </w:pPr>
    </w:p>
    <w:p w:rsidR="00845F38" w:rsidRDefault="00933228">
      <w:pPr>
        <w:spacing w:line="360" w:lineRule="auto"/>
        <w:rPr>
          <w:rFonts w:ascii="宋体" w:hAnsi="宋体"/>
          <w:color w:val="000000"/>
        </w:rPr>
      </w:pPr>
      <w:r>
        <w:rPr>
          <w:rFonts w:ascii="宋体" w:hAnsi="宋体" w:hint="eastAsia"/>
          <w:color w:val="000000"/>
        </w:rPr>
        <w:t xml:space="preserve"> </w:t>
      </w:r>
    </w:p>
    <w:p w:rsidR="00845F38" w:rsidRDefault="00933228">
      <w:pPr>
        <w:snapToGrid w:val="0"/>
        <w:spacing w:line="360" w:lineRule="auto"/>
        <w:ind w:firstLineChars="200" w:firstLine="480"/>
        <w:rPr>
          <w:rFonts w:ascii="宋体" w:hAnsi="宋体"/>
          <w:color w:val="000000"/>
        </w:rPr>
      </w:pPr>
      <w:r>
        <w:rPr>
          <w:rFonts w:ascii="宋体" w:hAnsi="宋体" w:hint="eastAsia"/>
          <w:color w:val="000000"/>
        </w:rPr>
        <w:t>对于贵司</w:t>
      </w:r>
      <w:r>
        <w:rPr>
          <w:rFonts w:ascii="宋体" w:hAnsi="宋体" w:hint="eastAsia"/>
          <w:color w:val="000000"/>
        </w:rPr>
        <w:t>_______________________________</w:t>
      </w:r>
      <w:r>
        <w:rPr>
          <w:rFonts w:ascii="宋体" w:hAnsi="宋体" w:hint="eastAsia"/>
          <w:color w:val="000000"/>
        </w:rPr>
        <w:t>电商仓物流服务项目，我司愿意参与投标，并授权给下述签名人（姓名）</w:t>
      </w:r>
      <w:r>
        <w:rPr>
          <w:rFonts w:ascii="宋体" w:hAnsi="宋体" w:hint="eastAsia"/>
          <w:color w:val="000000"/>
        </w:rPr>
        <w:t>__________</w:t>
      </w:r>
      <w:r>
        <w:rPr>
          <w:rFonts w:ascii="宋体" w:hAnsi="宋体" w:hint="eastAsia"/>
          <w:color w:val="000000"/>
        </w:rPr>
        <w:t>（身份证）</w:t>
      </w:r>
      <w:r>
        <w:rPr>
          <w:rFonts w:ascii="宋体" w:hAnsi="宋体" w:hint="eastAsia"/>
          <w:color w:val="000000"/>
        </w:rPr>
        <w:t>________________</w:t>
      </w:r>
      <w:r>
        <w:rPr>
          <w:rFonts w:ascii="宋体" w:hAnsi="宋体" w:hint="eastAsia"/>
          <w:color w:val="000000"/>
        </w:rPr>
        <w:t>其权限是代表本公司参加投标，并签署有关文件资料。</w:t>
      </w:r>
    </w:p>
    <w:p w:rsidR="00845F38" w:rsidRDefault="00933228">
      <w:pPr>
        <w:spacing w:line="360" w:lineRule="auto"/>
        <w:rPr>
          <w:rFonts w:ascii="宋体" w:hAnsi="宋体"/>
          <w:color w:val="000000"/>
        </w:rPr>
      </w:pPr>
      <w:r>
        <w:rPr>
          <w:rFonts w:ascii="宋体" w:hAnsi="宋体" w:hint="eastAsia"/>
          <w:color w:val="000000"/>
        </w:rPr>
        <w:t xml:space="preserve"> </w:t>
      </w:r>
    </w:p>
    <w:p w:rsidR="00845F38" w:rsidRDefault="00845F38">
      <w:pPr>
        <w:spacing w:line="360" w:lineRule="auto"/>
        <w:rPr>
          <w:rFonts w:ascii="宋体" w:hAnsi="宋体"/>
          <w:color w:val="000000"/>
        </w:rPr>
      </w:pPr>
    </w:p>
    <w:p w:rsidR="00845F38" w:rsidRDefault="00845F38">
      <w:pPr>
        <w:spacing w:line="360" w:lineRule="auto"/>
        <w:rPr>
          <w:rFonts w:ascii="宋体" w:hAnsi="宋体"/>
          <w:color w:val="000000"/>
        </w:rPr>
      </w:pPr>
    </w:p>
    <w:p w:rsidR="00845F38" w:rsidRDefault="00933228">
      <w:pPr>
        <w:spacing w:line="360" w:lineRule="auto"/>
        <w:rPr>
          <w:rFonts w:ascii="宋体" w:hAnsi="宋体"/>
          <w:color w:val="000000"/>
        </w:rPr>
      </w:pPr>
      <w:r>
        <w:rPr>
          <w:rFonts w:ascii="宋体" w:hAnsi="宋体" w:hint="eastAsia"/>
          <w:color w:val="000000"/>
        </w:rPr>
        <w:t>投标单位盖章：</w:t>
      </w:r>
      <w:r>
        <w:rPr>
          <w:rFonts w:ascii="宋体" w:hAnsi="宋体" w:hint="eastAsia"/>
          <w:color w:val="000000"/>
        </w:rPr>
        <w:t>__________________</w:t>
      </w:r>
    </w:p>
    <w:p w:rsidR="00845F38" w:rsidRDefault="00845F38">
      <w:pPr>
        <w:spacing w:line="360" w:lineRule="auto"/>
        <w:rPr>
          <w:rFonts w:ascii="宋体" w:hAnsi="宋体"/>
          <w:color w:val="000000"/>
        </w:rPr>
      </w:pPr>
    </w:p>
    <w:p w:rsidR="00845F38" w:rsidRDefault="00845F38">
      <w:pPr>
        <w:spacing w:line="360" w:lineRule="auto"/>
        <w:rPr>
          <w:rFonts w:ascii="宋体" w:hAnsi="宋体"/>
          <w:color w:val="000000"/>
        </w:rPr>
      </w:pPr>
    </w:p>
    <w:p w:rsidR="00845F38" w:rsidRDefault="00933228">
      <w:pPr>
        <w:spacing w:line="360" w:lineRule="auto"/>
        <w:rPr>
          <w:rFonts w:ascii="宋体" w:hAnsi="宋体"/>
          <w:color w:val="000000"/>
        </w:rPr>
      </w:pPr>
      <w:r>
        <w:rPr>
          <w:rFonts w:ascii="宋体" w:hAnsi="宋体" w:hint="eastAsia"/>
          <w:color w:val="000000"/>
        </w:rPr>
        <w:t>投标单位法人代表（签名或盖章）：</w:t>
      </w:r>
      <w:r>
        <w:rPr>
          <w:rFonts w:ascii="宋体" w:hAnsi="宋体" w:hint="eastAsia"/>
          <w:color w:val="000000"/>
        </w:rPr>
        <w:t xml:space="preserve">_________________ </w:t>
      </w:r>
    </w:p>
    <w:p w:rsidR="00845F38" w:rsidRDefault="00845F38">
      <w:pPr>
        <w:spacing w:line="360" w:lineRule="auto"/>
        <w:rPr>
          <w:rFonts w:ascii="宋体" w:hAnsi="宋体"/>
          <w:color w:val="000000"/>
        </w:rPr>
      </w:pPr>
    </w:p>
    <w:p w:rsidR="00845F38" w:rsidRDefault="00933228">
      <w:pPr>
        <w:spacing w:line="360" w:lineRule="auto"/>
        <w:rPr>
          <w:rFonts w:ascii="宋体" w:hAnsi="宋体"/>
          <w:color w:val="000000"/>
        </w:rPr>
      </w:pPr>
      <w:r>
        <w:rPr>
          <w:rFonts w:ascii="宋体" w:hAnsi="宋体" w:hint="eastAsia"/>
          <w:color w:val="000000"/>
        </w:rPr>
        <w:t>日期：</w:t>
      </w:r>
      <w:r>
        <w:rPr>
          <w:rFonts w:ascii="宋体" w:hAnsi="宋体" w:hint="eastAsia"/>
          <w:color w:val="000000"/>
        </w:rPr>
        <w:t>__________________________</w:t>
      </w:r>
    </w:p>
    <w:p w:rsidR="00845F38" w:rsidRDefault="00933228">
      <w:pPr>
        <w:pStyle w:val="ab"/>
        <w:rPr>
          <w:color w:val="000000"/>
        </w:rPr>
      </w:pPr>
      <w:r>
        <w:rPr>
          <w:rFonts w:hint="eastAsia"/>
          <w:color w:val="000000"/>
        </w:rPr>
        <w:t xml:space="preserve">  </w:t>
      </w:r>
    </w:p>
    <w:p w:rsidR="00845F38" w:rsidRDefault="00933228">
      <w:pPr>
        <w:pStyle w:val="ab"/>
        <w:jc w:val="both"/>
        <w:rPr>
          <w:color w:val="000000"/>
        </w:rPr>
      </w:pPr>
      <w:r>
        <w:rPr>
          <w:rFonts w:hint="eastAsia"/>
          <w:color w:val="000000"/>
        </w:rPr>
        <w:lastRenderedPageBreak/>
        <w:t xml:space="preserve"> </w:t>
      </w:r>
    </w:p>
    <w:p w:rsidR="00845F38" w:rsidRDefault="00845F38">
      <w:pPr>
        <w:rPr>
          <w:color w:val="000000"/>
        </w:rPr>
      </w:pPr>
    </w:p>
    <w:p w:rsidR="00845F38" w:rsidRDefault="00845F38">
      <w:pPr>
        <w:rPr>
          <w:color w:val="000000"/>
        </w:rPr>
      </w:pPr>
    </w:p>
    <w:p w:rsidR="00845F38" w:rsidRDefault="00845F38">
      <w:pPr>
        <w:rPr>
          <w:color w:val="000000"/>
        </w:rPr>
      </w:pPr>
    </w:p>
    <w:p w:rsidR="00845F38" w:rsidRDefault="00845F38">
      <w:pPr>
        <w:rPr>
          <w:color w:val="000000"/>
        </w:rPr>
      </w:pPr>
    </w:p>
    <w:p w:rsidR="00845F38" w:rsidRDefault="00845F38">
      <w:pPr>
        <w:rPr>
          <w:color w:val="000000"/>
        </w:rPr>
      </w:pPr>
    </w:p>
    <w:p w:rsidR="00845F38" w:rsidRDefault="00845F38">
      <w:pPr>
        <w:rPr>
          <w:color w:val="000000"/>
        </w:rPr>
      </w:pPr>
    </w:p>
    <w:p w:rsidR="00845F38" w:rsidRDefault="00845F38">
      <w:pPr>
        <w:rPr>
          <w:color w:val="000000"/>
        </w:rPr>
      </w:pPr>
    </w:p>
    <w:p w:rsidR="00845F38" w:rsidRDefault="00933228">
      <w:pPr>
        <w:pStyle w:val="ab"/>
        <w:ind w:firstLineChars="600" w:firstLine="1928"/>
        <w:jc w:val="both"/>
        <w:rPr>
          <w:rFonts w:ascii="宋体" w:hAnsi="宋体"/>
          <w:color w:val="000000"/>
        </w:rPr>
      </w:pPr>
      <w:r>
        <w:rPr>
          <w:rFonts w:ascii="宋体" w:hAnsi="宋体" w:hint="eastAsia"/>
          <w:color w:val="000000"/>
        </w:rPr>
        <w:t>附件三：仓储服务投标</w:t>
      </w:r>
      <w:r>
        <w:rPr>
          <w:rFonts w:ascii="宋体" w:hAnsi="宋体"/>
          <w:color w:val="000000"/>
        </w:rPr>
        <w:t>报价单</w:t>
      </w:r>
    </w:p>
    <w:p w:rsidR="00845F38" w:rsidRDefault="00845F38"/>
    <w:p w:rsidR="00845F38" w:rsidRDefault="00933228">
      <w:pPr>
        <w:pStyle w:val="a3"/>
        <w:spacing w:line="360" w:lineRule="auto"/>
        <w:rPr>
          <w:rFonts w:ascii="宋体" w:hAnsi="宋体"/>
          <w:b/>
          <w:bCs/>
          <w:color w:val="000000"/>
        </w:rPr>
      </w:pPr>
      <w:r>
        <w:rPr>
          <w:rFonts w:ascii="宋体" w:hAnsi="宋体" w:hint="eastAsia"/>
          <w:b/>
          <w:bCs/>
          <w:color w:val="000000"/>
        </w:rPr>
        <w:t>投标报价说明：</w:t>
      </w:r>
    </w:p>
    <w:p w:rsidR="00845F38" w:rsidRDefault="00933228">
      <w:pPr>
        <w:pStyle w:val="a3"/>
        <w:spacing w:line="360" w:lineRule="auto"/>
        <w:rPr>
          <w:rFonts w:ascii="宋体" w:hAnsi="宋体"/>
          <w:b/>
          <w:bCs/>
          <w:color w:val="000000"/>
        </w:rPr>
      </w:pPr>
      <w:r>
        <w:rPr>
          <w:rFonts w:ascii="宋体" w:hAnsi="宋体" w:hint="eastAsia"/>
          <w:b/>
          <w:bCs/>
          <w:color w:val="000000"/>
        </w:rPr>
        <w:t>1</w:t>
      </w:r>
      <w:r>
        <w:rPr>
          <w:rFonts w:ascii="宋体" w:hAnsi="宋体" w:hint="eastAsia"/>
          <w:b/>
          <w:bCs/>
          <w:color w:val="000000"/>
        </w:rPr>
        <w:t>、报价单为投标文件的重要组成部分，请认真填写并加盖公章。</w:t>
      </w:r>
    </w:p>
    <w:p w:rsidR="00845F38" w:rsidRDefault="00933228">
      <w:pPr>
        <w:spacing w:line="360" w:lineRule="auto"/>
        <w:rPr>
          <w:rFonts w:ascii="宋体" w:hAnsi="宋体"/>
          <w:b/>
          <w:color w:val="000000"/>
        </w:rPr>
      </w:pPr>
      <w:r>
        <w:rPr>
          <w:rFonts w:ascii="宋体" w:hAnsi="宋体" w:hint="eastAsia"/>
          <w:b/>
          <w:color w:val="000000"/>
        </w:rPr>
        <w:t>2</w:t>
      </w:r>
      <w:r>
        <w:rPr>
          <w:rFonts w:ascii="宋体" w:hAnsi="宋体" w:hint="eastAsia"/>
          <w:b/>
          <w:color w:val="000000"/>
        </w:rPr>
        <w:t>、请务必投标含税价格，仓储、运输含税</w:t>
      </w:r>
      <w:r>
        <w:rPr>
          <w:rFonts w:ascii="宋体" w:hAnsi="宋体" w:hint="eastAsia"/>
          <w:b/>
          <w:color w:val="000000"/>
        </w:rPr>
        <w:t>6%</w:t>
      </w:r>
      <w:r>
        <w:rPr>
          <w:rFonts w:ascii="宋体" w:hAnsi="宋体" w:hint="eastAsia"/>
          <w:b/>
          <w:color w:val="000000"/>
        </w:rPr>
        <w:t>。</w:t>
      </w:r>
    </w:p>
    <w:p w:rsidR="00845F38" w:rsidRDefault="00933228">
      <w:pPr>
        <w:spacing w:line="360" w:lineRule="auto"/>
        <w:rPr>
          <w:rFonts w:ascii="宋体" w:hAnsi="宋体"/>
          <w:b/>
          <w:color w:val="000000"/>
        </w:rPr>
      </w:pPr>
      <w:r>
        <w:rPr>
          <w:rFonts w:ascii="宋体" w:hAnsi="宋体" w:hint="eastAsia"/>
          <w:b/>
          <w:color w:val="000000"/>
        </w:rPr>
        <w:t>3</w:t>
      </w:r>
      <w:r>
        <w:rPr>
          <w:rFonts w:ascii="宋体" w:hAnsi="宋体" w:hint="eastAsia"/>
          <w:b/>
          <w:color w:val="000000"/>
        </w:rPr>
        <w:t>、下表为报价单，不得更改格式和行序。</w:t>
      </w:r>
    </w:p>
    <w:p w:rsidR="00845F38" w:rsidRDefault="00933228">
      <w:pPr>
        <w:spacing w:line="360" w:lineRule="auto"/>
        <w:rPr>
          <w:rFonts w:ascii="宋体" w:hAnsi="宋体"/>
          <w:b/>
          <w:color w:val="000000"/>
        </w:rPr>
      </w:pPr>
      <w:r>
        <w:rPr>
          <w:rFonts w:ascii="宋体" w:hAnsi="宋体" w:hint="eastAsia"/>
          <w:b/>
          <w:color w:val="000000"/>
        </w:rPr>
        <w:t>4</w:t>
      </w:r>
      <w:r>
        <w:rPr>
          <w:rFonts w:ascii="宋体" w:hAnsi="宋体" w:hint="eastAsia"/>
          <w:b/>
          <w:color w:val="000000"/>
        </w:rPr>
        <w:t>、仓储服务报价为统一报价，不再涉及取消订单、重新上架、人工等报价</w:t>
      </w:r>
    </w:p>
    <w:p w:rsidR="00845F38" w:rsidRDefault="00933228">
      <w:pPr>
        <w:spacing w:line="360" w:lineRule="auto"/>
        <w:rPr>
          <w:rFonts w:ascii="宋体" w:hAnsi="宋体"/>
          <w:b/>
          <w:color w:val="000000"/>
        </w:rPr>
      </w:pPr>
      <w:r>
        <w:rPr>
          <w:rFonts w:ascii="宋体" w:hAnsi="宋体" w:hint="eastAsia"/>
          <w:b/>
          <w:color w:val="000000"/>
        </w:rPr>
        <w:t>5</w:t>
      </w:r>
      <w:r>
        <w:rPr>
          <w:rFonts w:ascii="宋体" w:hAnsi="宋体" w:hint="eastAsia"/>
          <w:b/>
          <w:color w:val="000000"/>
        </w:rPr>
        <w:t>、发货测算数，重量分布区分，包材分布数据等只作为参考数据，以实际业务产生数据为主</w:t>
      </w:r>
    </w:p>
    <w:p w:rsidR="00845F38" w:rsidRPr="0054472B" w:rsidRDefault="00933228">
      <w:pPr>
        <w:spacing w:line="360" w:lineRule="auto"/>
        <w:rPr>
          <w:rFonts w:ascii="宋体" w:hAnsi="宋体"/>
          <w:b/>
          <w:color w:val="000000"/>
        </w:rPr>
      </w:pPr>
      <w:r w:rsidRPr="0054472B">
        <w:rPr>
          <w:rFonts w:ascii="宋体" w:hAnsi="宋体" w:hint="eastAsia"/>
          <w:b/>
          <w:color w:val="000000"/>
        </w:rPr>
        <w:t>6</w:t>
      </w:r>
      <w:r w:rsidRPr="0054472B">
        <w:rPr>
          <w:rFonts w:ascii="宋体" w:hAnsi="宋体" w:hint="eastAsia"/>
          <w:b/>
          <w:color w:val="000000"/>
        </w:rPr>
        <w:t>、凡是写明参考数据，则无需报价仅为我司第一季度天猫官旗月均数据作为参考，无需报价</w:t>
      </w:r>
    </w:p>
    <w:p w:rsidR="00845F38" w:rsidRDefault="00845F38">
      <w:pPr>
        <w:spacing w:line="360" w:lineRule="auto"/>
        <w:rPr>
          <w:rFonts w:ascii="宋体" w:hAnsi="宋体"/>
          <w:b/>
          <w:color w:val="000000"/>
        </w:rPr>
      </w:pPr>
    </w:p>
    <w:p w:rsidR="00845F38" w:rsidRDefault="00845F38">
      <w:pPr>
        <w:spacing w:line="360" w:lineRule="auto"/>
        <w:rPr>
          <w:rFonts w:ascii="宋体" w:hAnsi="宋体"/>
          <w:b/>
          <w:color w:val="000000"/>
        </w:rPr>
      </w:pPr>
    </w:p>
    <w:tbl>
      <w:tblPr>
        <w:tblpPr w:leftFromText="180" w:rightFromText="180" w:vertAnchor="text" w:horzAnchor="page" w:tblpX="1695" w:tblpY="460"/>
        <w:tblOverlap w:val="never"/>
        <w:tblW w:w="9889" w:type="dxa"/>
        <w:tblLayout w:type="fixed"/>
        <w:tblLook w:val="04A0" w:firstRow="1" w:lastRow="0" w:firstColumn="1" w:lastColumn="0" w:noHBand="0" w:noVBand="1"/>
      </w:tblPr>
      <w:tblGrid>
        <w:gridCol w:w="651"/>
        <w:gridCol w:w="1604"/>
        <w:gridCol w:w="1170"/>
        <w:gridCol w:w="1300"/>
        <w:gridCol w:w="1300"/>
        <w:gridCol w:w="1388"/>
        <w:gridCol w:w="1275"/>
        <w:gridCol w:w="1201"/>
      </w:tblGrid>
      <w:tr w:rsidR="00845F38">
        <w:trPr>
          <w:trHeight w:val="420"/>
        </w:trPr>
        <w:tc>
          <w:tcPr>
            <w:tcW w:w="9889" w:type="dxa"/>
            <w:gridSpan w:val="8"/>
            <w:tcBorders>
              <w:top w:val="single" w:sz="4" w:space="0" w:color="000000"/>
              <w:left w:val="single" w:sz="4" w:space="0" w:color="000000"/>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8"/>
                <w:szCs w:val="28"/>
              </w:rPr>
            </w:pPr>
            <w:r>
              <w:rPr>
                <w:rFonts w:ascii="微软雅黑" w:eastAsia="微软雅黑" w:hAnsi="微软雅黑" w:hint="eastAsia"/>
                <w:b/>
                <w:bCs/>
                <w:color w:val="000000"/>
                <w:sz w:val="28"/>
                <w:szCs w:val="28"/>
              </w:rPr>
              <w:t>仓储物流综合服务报价单</w:t>
            </w:r>
          </w:p>
        </w:tc>
      </w:tr>
      <w:tr w:rsidR="00845F38">
        <w:trPr>
          <w:trHeight w:val="680"/>
        </w:trPr>
        <w:tc>
          <w:tcPr>
            <w:tcW w:w="651" w:type="dxa"/>
            <w:vMerge w:val="restart"/>
            <w:tcBorders>
              <w:top w:val="nil"/>
              <w:left w:val="single" w:sz="4" w:space="0" w:color="000000"/>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始发地</w:t>
            </w:r>
          </w:p>
        </w:tc>
        <w:tc>
          <w:tcPr>
            <w:tcW w:w="1604" w:type="dxa"/>
            <w:vMerge w:val="restart"/>
            <w:tcBorders>
              <w:top w:val="nil"/>
              <w:left w:val="nil"/>
              <w:bottom w:val="single" w:sz="4" w:space="0" w:color="000000"/>
              <w:right w:val="nil"/>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目的地区</w:t>
            </w:r>
          </w:p>
        </w:tc>
        <w:tc>
          <w:tcPr>
            <w:tcW w:w="1170" w:type="dxa"/>
            <w:tcBorders>
              <w:top w:val="nil"/>
              <w:left w:val="single" w:sz="4" w:space="0" w:color="000000"/>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w:t>
            </w:r>
            <w:r>
              <w:rPr>
                <w:rFonts w:ascii="微软雅黑" w:eastAsia="微软雅黑" w:hAnsi="微软雅黑" w:hint="eastAsia"/>
                <w:b/>
                <w:bCs/>
                <w:color w:val="000000"/>
                <w:sz w:val="20"/>
                <w:szCs w:val="20"/>
              </w:rPr>
              <w:t>1(</w:t>
            </w:r>
            <w:r>
              <w:rPr>
                <w:rFonts w:ascii="微软雅黑" w:eastAsia="微软雅黑" w:hAnsi="微软雅黑" w:hint="eastAsia"/>
                <w:b/>
                <w:bCs/>
                <w:color w:val="000000"/>
                <w:sz w:val="20"/>
                <w:szCs w:val="20"/>
              </w:rPr>
              <w:t>含）</w:t>
            </w:r>
            <w:r>
              <w:rPr>
                <w:rFonts w:ascii="微软雅黑" w:eastAsia="微软雅黑" w:hAnsi="微软雅黑" w:hint="eastAsia"/>
                <w:b/>
                <w:bCs/>
                <w:color w:val="000000"/>
                <w:sz w:val="20"/>
                <w:szCs w:val="20"/>
              </w:rPr>
              <w:t>KG</w:t>
            </w:r>
          </w:p>
        </w:tc>
        <w:tc>
          <w:tcPr>
            <w:tcW w:w="1300" w:type="dxa"/>
            <w:tcBorders>
              <w:top w:val="nil"/>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w:t>
            </w:r>
            <w:r>
              <w:rPr>
                <w:rFonts w:ascii="微软雅黑" w:eastAsia="微软雅黑" w:hAnsi="微软雅黑" w:hint="eastAsia"/>
                <w:b/>
                <w:bCs/>
                <w:color w:val="000000"/>
                <w:sz w:val="20"/>
                <w:szCs w:val="20"/>
              </w:rPr>
              <w:t>1</w:t>
            </w:r>
            <w:r>
              <w:rPr>
                <w:rFonts w:ascii="微软雅黑" w:eastAsia="微软雅黑" w:hAnsi="微软雅黑" w:hint="eastAsia"/>
                <w:b/>
                <w:bCs/>
                <w:color w:val="000000"/>
                <w:sz w:val="20"/>
                <w:szCs w:val="20"/>
              </w:rPr>
              <w:t>≤</w:t>
            </w:r>
            <w:r>
              <w:rPr>
                <w:rFonts w:ascii="微软雅黑" w:eastAsia="微软雅黑" w:hAnsi="微软雅黑" w:hint="eastAsia"/>
                <w:b/>
                <w:bCs/>
                <w:color w:val="000000"/>
                <w:sz w:val="20"/>
                <w:szCs w:val="20"/>
              </w:rPr>
              <w:t>3</w:t>
            </w:r>
            <w:r>
              <w:rPr>
                <w:rFonts w:ascii="微软雅黑" w:eastAsia="微软雅黑" w:hAnsi="微软雅黑" w:hint="eastAsia"/>
                <w:b/>
                <w:bCs/>
                <w:color w:val="000000"/>
                <w:sz w:val="20"/>
                <w:szCs w:val="20"/>
              </w:rPr>
              <w:t>（含）</w:t>
            </w:r>
            <w:r>
              <w:rPr>
                <w:rFonts w:ascii="微软雅黑" w:eastAsia="微软雅黑" w:hAnsi="微软雅黑" w:hint="eastAsia"/>
                <w:b/>
                <w:bCs/>
                <w:color w:val="000000"/>
                <w:sz w:val="20"/>
                <w:szCs w:val="20"/>
              </w:rPr>
              <w:t>kg</w:t>
            </w:r>
          </w:p>
        </w:tc>
        <w:tc>
          <w:tcPr>
            <w:tcW w:w="1300" w:type="dxa"/>
            <w:tcBorders>
              <w:top w:val="nil"/>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w:t>
            </w:r>
            <w:r>
              <w:rPr>
                <w:rFonts w:ascii="微软雅黑" w:eastAsia="微软雅黑" w:hAnsi="微软雅黑" w:hint="eastAsia"/>
                <w:b/>
                <w:bCs/>
                <w:color w:val="000000"/>
                <w:sz w:val="20"/>
                <w:szCs w:val="20"/>
              </w:rPr>
              <w:t>3</w:t>
            </w:r>
            <w:r>
              <w:rPr>
                <w:rFonts w:ascii="微软雅黑" w:eastAsia="微软雅黑" w:hAnsi="微软雅黑" w:hint="eastAsia"/>
                <w:b/>
                <w:bCs/>
                <w:color w:val="000000"/>
                <w:sz w:val="20"/>
                <w:szCs w:val="20"/>
              </w:rPr>
              <w:t>≤</w:t>
            </w:r>
            <w:r>
              <w:rPr>
                <w:rFonts w:ascii="微软雅黑" w:eastAsia="微软雅黑" w:hAnsi="微软雅黑" w:hint="eastAsia"/>
                <w:b/>
                <w:bCs/>
                <w:color w:val="000000"/>
                <w:sz w:val="20"/>
                <w:szCs w:val="20"/>
              </w:rPr>
              <w:t>5</w:t>
            </w:r>
            <w:r>
              <w:rPr>
                <w:rFonts w:ascii="微软雅黑" w:eastAsia="微软雅黑" w:hAnsi="微软雅黑" w:hint="eastAsia"/>
                <w:b/>
                <w:bCs/>
                <w:color w:val="000000"/>
                <w:sz w:val="20"/>
                <w:szCs w:val="20"/>
              </w:rPr>
              <w:t>（含）</w:t>
            </w:r>
            <w:r>
              <w:rPr>
                <w:rFonts w:ascii="微软雅黑" w:eastAsia="微软雅黑" w:hAnsi="微软雅黑" w:hint="eastAsia"/>
                <w:b/>
                <w:bCs/>
                <w:color w:val="000000"/>
                <w:sz w:val="20"/>
                <w:szCs w:val="20"/>
              </w:rPr>
              <w:t>kg</w:t>
            </w:r>
          </w:p>
        </w:tc>
        <w:tc>
          <w:tcPr>
            <w:tcW w:w="1388" w:type="dxa"/>
            <w:tcBorders>
              <w:top w:val="nil"/>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w:t>
            </w:r>
            <w:r>
              <w:rPr>
                <w:rFonts w:ascii="微软雅黑" w:eastAsia="微软雅黑" w:hAnsi="微软雅黑" w:hint="eastAsia"/>
                <w:b/>
                <w:bCs/>
                <w:color w:val="000000"/>
                <w:sz w:val="20"/>
                <w:szCs w:val="20"/>
              </w:rPr>
              <w:t>5kg</w:t>
            </w:r>
            <w:r>
              <w:rPr>
                <w:rFonts w:ascii="微软雅黑" w:eastAsia="微软雅黑" w:hAnsi="微软雅黑" w:hint="eastAsia"/>
                <w:b/>
                <w:bCs/>
                <w:color w:val="000000"/>
                <w:sz w:val="20"/>
                <w:szCs w:val="20"/>
              </w:rPr>
              <w:t>（首重</w:t>
            </w:r>
            <w:r>
              <w:rPr>
                <w:rFonts w:ascii="微软雅黑" w:eastAsia="微软雅黑" w:hAnsi="微软雅黑" w:hint="eastAsia"/>
                <w:b/>
                <w:bCs/>
                <w:color w:val="000000"/>
                <w:sz w:val="20"/>
                <w:szCs w:val="20"/>
              </w:rPr>
              <w:t>1kg</w:t>
            </w:r>
            <w:r>
              <w:rPr>
                <w:rFonts w:ascii="微软雅黑" w:eastAsia="微软雅黑" w:hAnsi="微软雅黑" w:hint="eastAsia"/>
                <w:b/>
                <w:bCs/>
                <w:color w:val="000000"/>
                <w:sz w:val="20"/>
                <w:szCs w:val="20"/>
              </w:rPr>
              <w:t>）</w:t>
            </w:r>
          </w:p>
        </w:tc>
        <w:tc>
          <w:tcPr>
            <w:tcW w:w="1275" w:type="dxa"/>
            <w:tcBorders>
              <w:top w:val="nil"/>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续重</w:t>
            </w:r>
            <w:r>
              <w:rPr>
                <w:rFonts w:ascii="微软雅黑" w:eastAsia="微软雅黑" w:hAnsi="微软雅黑" w:hint="eastAsia"/>
                <w:b/>
                <w:bCs/>
                <w:color w:val="000000"/>
                <w:sz w:val="20"/>
                <w:szCs w:val="20"/>
              </w:rPr>
              <w:t>/1kg</w:t>
            </w:r>
          </w:p>
        </w:tc>
        <w:tc>
          <w:tcPr>
            <w:tcW w:w="1201" w:type="dxa"/>
            <w:tcBorders>
              <w:top w:val="nil"/>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发货测算数据（件）</w:t>
            </w:r>
          </w:p>
        </w:tc>
      </w:tr>
      <w:tr w:rsidR="00845F38">
        <w:trPr>
          <w:trHeight w:val="30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0"/>
                <w:szCs w:val="20"/>
              </w:rPr>
            </w:pPr>
          </w:p>
        </w:tc>
        <w:tc>
          <w:tcPr>
            <w:tcW w:w="1604" w:type="dxa"/>
            <w:vMerge/>
            <w:tcBorders>
              <w:top w:val="nil"/>
              <w:left w:val="nil"/>
              <w:bottom w:val="single" w:sz="4" w:space="0" w:color="000000"/>
              <w:right w:val="nil"/>
            </w:tcBorders>
            <w:vAlign w:val="center"/>
          </w:tcPr>
          <w:p w:rsidR="00845F38" w:rsidRDefault="00845F38">
            <w:pPr>
              <w:rPr>
                <w:rFonts w:ascii="微软雅黑" w:eastAsia="微软雅黑" w:hAnsi="微软雅黑"/>
                <w:b/>
                <w:bCs/>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元</w:t>
            </w:r>
            <w:r>
              <w:rPr>
                <w:rFonts w:ascii="微软雅黑" w:eastAsia="微软雅黑" w:hAnsi="微软雅黑" w:hint="eastAsia"/>
                <w:b/>
                <w:bCs/>
                <w:color w:val="000000"/>
                <w:sz w:val="20"/>
                <w:szCs w:val="20"/>
              </w:rPr>
              <w:t>/</w:t>
            </w:r>
            <w:r>
              <w:rPr>
                <w:rFonts w:ascii="微软雅黑" w:eastAsia="微软雅黑" w:hAnsi="微软雅黑" w:hint="eastAsia"/>
                <w:b/>
                <w:bCs/>
                <w:color w:val="000000"/>
                <w:sz w:val="20"/>
                <w:szCs w:val="20"/>
              </w:rPr>
              <w:t>件</w:t>
            </w:r>
          </w:p>
        </w:tc>
        <w:tc>
          <w:tcPr>
            <w:tcW w:w="1300"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元</w:t>
            </w:r>
            <w:r>
              <w:rPr>
                <w:rFonts w:ascii="微软雅黑" w:eastAsia="微软雅黑" w:hAnsi="微软雅黑" w:hint="eastAsia"/>
                <w:b/>
                <w:bCs/>
                <w:color w:val="000000"/>
                <w:sz w:val="20"/>
                <w:szCs w:val="20"/>
              </w:rPr>
              <w:t>/</w:t>
            </w:r>
            <w:r>
              <w:rPr>
                <w:rFonts w:ascii="微软雅黑" w:eastAsia="微软雅黑" w:hAnsi="微软雅黑" w:hint="eastAsia"/>
                <w:b/>
                <w:bCs/>
                <w:color w:val="000000"/>
                <w:sz w:val="20"/>
                <w:szCs w:val="20"/>
              </w:rPr>
              <w:t>件</w:t>
            </w:r>
          </w:p>
        </w:tc>
        <w:tc>
          <w:tcPr>
            <w:tcW w:w="1300"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元</w:t>
            </w:r>
            <w:r>
              <w:rPr>
                <w:rFonts w:ascii="微软雅黑" w:eastAsia="微软雅黑" w:hAnsi="微软雅黑" w:hint="eastAsia"/>
                <w:b/>
                <w:bCs/>
                <w:color w:val="000000"/>
                <w:sz w:val="20"/>
                <w:szCs w:val="20"/>
              </w:rPr>
              <w:t>/</w:t>
            </w:r>
            <w:r>
              <w:rPr>
                <w:rFonts w:ascii="微软雅黑" w:eastAsia="微软雅黑" w:hAnsi="微软雅黑" w:hint="eastAsia"/>
                <w:b/>
                <w:bCs/>
                <w:color w:val="000000"/>
                <w:sz w:val="20"/>
                <w:szCs w:val="20"/>
              </w:rPr>
              <w:t>件</w:t>
            </w:r>
          </w:p>
        </w:tc>
        <w:tc>
          <w:tcPr>
            <w:tcW w:w="2663" w:type="dxa"/>
            <w:gridSpan w:val="2"/>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元</w:t>
            </w:r>
            <w:r>
              <w:rPr>
                <w:rFonts w:ascii="微软雅黑" w:eastAsia="微软雅黑" w:hAnsi="微软雅黑" w:hint="eastAsia"/>
                <w:b/>
                <w:bCs/>
                <w:color w:val="000000"/>
                <w:sz w:val="20"/>
                <w:szCs w:val="20"/>
              </w:rPr>
              <w:t>/</w:t>
            </w:r>
            <w:r>
              <w:rPr>
                <w:rFonts w:ascii="微软雅黑" w:eastAsia="微软雅黑" w:hAnsi="微软雅黑" w:hint="eastAsia"/>
                <w:b/>
                <w:bCs/>
                <w:color w:val="000000"/>
                <w:sz w:val="20"/>
                <w:szCs w:val="20"/>
              </w:rPr>
              <w:t>件</w:t>
            </w:r>
          </w:p>
        </w:tc>
        <w:tc>
          <w:tcPr>
            <w:tcW w:w="1201"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宋体" w:hAnsi="宋体"/>
                <w:b/>
                <w:bCs/>
                <w:color w:val="000000"/>
                <w:sz w:val="22"/>
                <w:szCs w:val="22"/>
              </w:rPr>
            </w:pPr>
          </w:p>
        </w:tc>
      </w:tr>
      <w:tr w:rsidR="00845F38">
        <w:trPr>
          <w:trHeight w:val="330"/>
        </w:trPr>
        <w:tc>
          <w:tcPr>
            <w:tcW w:w="651" w:type="dxa"/>
            <w:vMerge w:val="restart"/>
            <w:tcBorders>
              <w:top w:val="nil"/>
              <w:left w:val="single" w:sz="4" w:space="0" w:color="000000"/>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2"/>
                <w:szCs w:val="22"/>
              </w:rPr>
            </w:pPr>
            <w:r>
              <w:rPr>
                <w:rFonts w:ascii="微软雅黑" w:eastAsia="微软雅黑" w:hAnsi="微软雅黑" w:hint="eastAsia"/>
                <w:b/>
                <w:bCs/>
                <w:color w:val="000000"/>
                <w:sz w:val="22"/>
                <w:szCs w:val="22"/>
              </w:rPr>
              <w:t>上海</w:t>
            </w: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江苏</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11000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浙江</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11000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上海</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13000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安徽</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5000 </w:t>
            </w:r>
          </w:p>
        </w:tc>
      </w:tr>
      <w:tr w:rsidR="00845F38">
        <w:trPr>
          <w:trHeight w:val="345"/>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nil"/>
              <w:left w:val="nil"/>
              <w:bottom w:val="single" w:sz="8"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Total</w:t>
            </w:r>
          </w:p>
        </w:tc>
        <w:tc>
          <w:tcPr>
            <w:tcW w:w="1170" w:type="dxa"/>
            <w:tcBorders>
              <w:top w:val="nil"/>
              <w:left w:val="nil"/>
              <w:bottom w:val="single" w:sz="8"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nil"/>
              <w:left w:val="nil"/>
              <w:bottom w:val="single" w:sz="8"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nil"/>
              <w:left w:val="nil"/>
              <w:bottom w:val="single" w:sz="8"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nil"/>
              <w:left w:val="nil"/>
              <w:bottom w:val="single" w:sz="8"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nil"/>
              <w:left w:val="nil"/>
              <w:bottom w:val="single" w:sz="8"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8"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40000 </w:t>
            </w:r>
            <w:r>
              <w:rPr>
                <w:rFonts w:ascii="宋体" w:hAnsi="宋体" w:hint="eastAsia"/>
                <w:b/>
                <w:bCs/>
                <w:color w:val="000000"/>
                <w:sz w:val="22"/>
                <w:szCs w:val="22"/>
              </w:rPr>
              <w:t>件</w:t>
            </w:r>
          </w:p>
        </w:tc>
      </w:tr>
      <w:tr w:rsidR="00845F38">
        <w:trPr>
          <w:trHeight w:val="345"/>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9238" w:type="dxa"/>
            <w:gridSpan w:val="7"/>
            <w:tcBorders>
              <w:top w:val="nil"/>
              <w:left w:val="nil"/>
              <w:bottom w:val="nil"/>
              <w:right w:val="nil"/>
            </w:tcBorders>
            <w:vAlign w:val="center"/>
          </w:tcPr>
          <w:p w:rsidR="00845F38" w:rsidRDefault="00845F38">
            <w:pPr>
              <w:jc w:val="center"/>
              <w:rPr>
                <w:rFonts w:ascii="微软雅黑" w:eastAsia="微软雅黑" w:hAnsi="微软雅黑"/>
                <w:b/>
                <w:bCs/>
                <w:color w:val="000000"/>
                <w:sz w:val="20"/>
                <w:szCs w:val="20"/>
              </w:rPr>
            </w:pP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8"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山东</w:t>
            </w:r>
          </w:p>
        </w:tc>
        <w:tc>
          <w:tcPr>
            <w:tcW w:w="1170" w:type="dxa"/>
            <w:tcBorders>
              <w:top w:val="single" w:sz="8"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8"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8"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8"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8"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8"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3800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广东</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4100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湖北</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3200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湖南</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2200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江西</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北京</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100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福建</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河北</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天津</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1200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河南</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2800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陕西</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1200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山西</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1200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四川</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1800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重庆</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1000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黑龙江</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吉林</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辽宁</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广西</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1200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贵州</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700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云南</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700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甘肃</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海南</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600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内蒙古</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宁夏</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青海</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西藏</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nil"/>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新疆</w:t>
            </w:r>
          </w:p>
        </w:tc>
        <w:tc>
          <w:tcPr>
            <w:tcW w:w="1170" w:type="dxa"/>
            <w:tcBorders>
              <w:top w:val="single" w:sz="4" w:space="0" w:color="000000"/>
              <w:left w:val="nil"/>
              <w:bottom w:val="nil"/>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nil"/>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nil"/>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nil"/>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nil"/>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 xml:space="preserve">20 </w:t>
            </w:r>
          </w:p>
        </w:tc>
      </w:tr>
      <w:tr w:rsidR="00845F38">
        <w:trPr>
          <w:trHeight w:val="330"/>
        </w:trPr>
        <w:tc>
          <w:tcPr>
            <w:tcW w:w="651" w:type="dxa"/>
            <w:vMerge/>
            <w:tcBorders>
              <w:top w:val="nil"/>
              <w:left w:val="single" w:sz="4" w:space="0" w:color="000000"/>
              <w:bottom w:val="single" w:sz="4" w:space="0" w:color="000000"/>
              <w:right w:val="single" w:sz="4" w:space="0" w:color="000000"/>
            </w:tcBorders>
            <w:vAlign w:val="center"/>
          </w:tcPr>
          <w:p w:rsidR="00845F38" w:rsidRDefault="00845F38">
            <w:pPr>
              <w:rPr>
                <w:rFonts w:ascii="微软雅黑" w:eastAsia="微软雅黑" w:hAnsi="微软雅黑"/>
                <w:b/>
                <w:bCs/>
                <w:color w:val="000000"/>
                <w:sz w:val="22"/>
                <w:szCs w:val="22"/>
              </w:rPr>
            </w:pPr>
          </w:p>
        </w:tc>
        <w:tc>
          <w:tcPr>
            <w:tcW w:w="1604" w:type="dxa"/>
            <w:tcBorders>
              <w:top w:val="single" w:sz="4" w:space="0" w:color="000000"/>
              <w:left w:val="nil"/>
              <w:bottom w:val="single" w:sz="4" w:space="0" w:color="000000"/>
              <w:right w:val="single" w:sz="4" w:space="0" w:color="000000"/>
            </w:tcBorders>
            <w:vAlign w:val="center"/>
          </w:tcPr>
          <w:p w:rsidR="00845F38" w:rsidRDefault="00933228">
            <w:pPr>
              <w:jc w:val="center"/>
              <w:textAlignment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Total</w:t>
            </w:r>
          </w:p>
        </w:tc>
        <w:tc>
          <w:tcPr>
            <w:tcW w:w="117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00"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388"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845F38" w:rsidRDefault="00845F38">
            <w:pPr>
              <w:jc w:val="center"/>
              <w:rPr>
                <w:rFonts w:ascii="微软雅黑" w:eastAsia="微软雅黑" w:hAnsi="微软雅黑"/>
                <w:b/>
                <w:bCs/>
                <w:color w:val="000000"/>
                <w:sz w:val="20"/>
                <w:szCs w:val="20"/>
              </w:rPr>
            </w:pPr>
          </w:p>
        </w:tc>
        <w:tc>
          <w:tcPr>
            <w:tcW w:w="1201" w:type="dxa"/>
            <w:tcBorders>
              <w:top w:val="single" w:sz="4" w:space="0" w:color="000000"/>
              <w:left w:val="nil"/>
              <w:bottom w:val="single" w:sz="4" w:space="0" w:color="000000"/>
              <w:right w:val="single" w:sz="4" w:space="0" w:color="000000"/>
            </w:tcBorders>
            <w:vAlign w:val="center"/>
          </w:tcPr>
          <w:p w:rsidR="00845F38" w:rsidRDefault="00933228">
            <w:pPr>
              <w:jc w:val="center"/>
              <w:rPr>
                <w:rFonts w:ascii="宋体" w:hAnsi="宋体"/>
                <w:b/>
                <w:bCs/>
                <w:color w:val="000000"/>
                <w:sz w:val="22"/>
                <w:szCs w:val="22"/>
              </w:rPr>
            </w:pPr>
            <w:r>
              <w:rPr>
                <w:rFonts w:ascii="宋体" w:hAnsi="宋体" w:hint="eastAsia"/>
                <w:b/>
                <w:bCs/>
                <w:color w:val="000000"/>
                <w:sz w:val="22"/>
                <w:szCs w:val="22"/>
              </w:rPr>
              <w:t>30000</w:t>
            </w:r>
            <w:r>
              <w:rPr>
                <w:rFonts w:ascii="宋体" w:hAnsi="宋体" w:hint="eastAsia"/>
                <w:b/>
                <w:bCs/>
                <w:color w:val="000000"/>
                <w:sz w:val="22"/>
                <w:szCs w:val="22"/>
              </w:rPr>
              <w:t>件</w:t>
            </w:r>
          </w:p>
        </w:tc>
      </w:tr>
      <w:tr w:rsidR="00845F38">
        <w:trPr>
          <w:trHeight w:val="312"/>
        </w:trPr>
        <w:tc>
          <w:tcPr>
            <w:tcW w:w="9889" w:type="dxa"/>
            <w:gridSpan w:val="8"/>
            <w:vMerge w:val="restart"/>
            <w:tcBorders>
              <w:top w:val="nil"/>
              <w:left w:val="nil"/>
              <w:bottom w:val="nil"/>
              <w:right w:val="nil"/>
            </w:tcBorders>
            <w:vAlign w:val="center"/>
          </w:tcPr>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tbl>
            <w:tblPr>
              <w:tblpPr w:leftFromText="180" w:rightFromText="180" w:vertAnchor="text" w:horzAnchor="page" w:tblpX="1746" w:tblpY="278"/>
              <w:tblOverlap w:val="never"/>
              <w:tblW w:w="7364" w:type="dxa"/>
              <w:tblLayout w:type="fixed"/>
              <w:tblLook w:val="04A0" w:firstRow="1" w:lastRow="0" w:firstColumn="1" w:lastColumn="0" w:noHBand="0" w:noVBand="1"/>
            </w:tblPr>
            <w:tblGrid>
              <w:gridCol w:w="1080"/>
              <w:gridCol w:w="1080"/>
              <w:gridCol w:w="1442"/>
              <w:gridCol w:w="1312"/>
              <w:gridCol w:w="1338"/>
              <w:gridCol w:w="1112"/>
            </w:tblGrid>
            <w:tr w:rsidR="00845F38">
              <w:trPr>
                <w:trHeight w:val="960"/>
              </w:trPr>
              <w:tc>
                <w:tcPr>
                  <w:tcW w:w="7364"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845F38" w:rsidRDefault="00933228">
                  <w:pPr>
                    <w:jc w:val="center"/>
                    <w:textAlignment w:val="center"/>
                    <w:rPr>
                      <w:rFonts w:ascii="微软雅黑" w:eastAsia="微软雅黑" w:hAnsi="微软雅黑"/>
                      <w:b/>
                      <w:bCs/>
                      <w:color w:val="000000"/>
                      <w:sz w:val="28"/>
                      <w:szCs w:val="28"/>
                    </w:rPr>
                  </w:pPr>
                  <w:r>
                    <w:rPr>
                      <w:rFonts w:ascii="微软雅黑" w:eastAsia="微软雅黑" w:hAnsi="微软雅黑" w:hint="eastAsia"/>
                      <w:b/>
                      <w:bCs/>
                      <w:color w:val="000000"/>
                      <w:sz w:val="28"/>
                      <w:szCs w:val="28"/>
                    </w:rPr>
                    <w:t>订单重量区间分布</w:t>
                  </w:r>
                </w:p>
              </w:tc>
            </w:tr>
            <w:tr w:rsidR="00845F38">
              <w:trPr>
                <w:trHeight w:val="675"/>
              </w:trPr>
              <w:tc>
                <w:tcPr>
                  <w:tcW w:w="1080" w:type="dxa"/>
                  <w:tcBorders>
                    <w:top w:val="nil"/>
                    <w:left w:val="single" w:sz="8" w:space="0" w:color="000000"/>
                    <w:bottom w:val="single" w:sz="8" w:space="0" w:color="000000"/>
                    <w:right w:val="single" w:sz="8" w:space="0" w:color="000000"/>
                  </w:tcBorders>
                  <w:shd w:val="clear" w:color="auto" w:fill="FFFFFF"/>
                  <w:vAlign w:val="center"/>
                </w:tcPr>
                <w:p w:rsidR="00845F38" w:rsidRDefault="00933228">
                  <w:pPr>
                    <w:jc w:val="center"/>
                    <w:textAlignment w:val="center"/>
                    <w:rPr>
                      <w:rFonts w:ascii="微软雅黑" w:eastAsia="微软雅黑" w:hAnsi="微软雅黑"/>
                      <w:b/>
                      <w:bCs/>
                      <w:color w:val="000000"/>
                      <w:sz w:val="22"/>
                      <w:szCs w:val="22"/>
                    </w:rPr>
                  </w:pPr>
                  <w:r>
                    <w:rPr>
                      <w:rFonts w:ascii="微软雅黑" w:eastAsia="微软雅黑" w:hAnsi="微软雅黑" w:hint="eastAsia"/>
                      <w:b/>
                      <w:bCs/>
                      <w:color w:val="000000"/>
                      <w:sz w:val="22"/>
                      <w:szCs w:val="22"/>
                    </w:rPr>
                    <w:t>重量区间</w:t>
                  </w:r>
                </w:p>
              </w:tc>
              <w:tc>
                <w:tcPr>
                  <w:tcW w:w="1080" w:type="dxa"/>
                  <w:tcBorders>
                    <w:top w:val="nil"/>
                    <w:left w:val="nil"/>
                    <w:bottom w:val="single" w:sz="8" w:space="0" w:color="000000"/>
                    <w:right w:val="single" w:sz="8" w:space="0" w:color="000000"/>
                  </w:tcBorders>
                  <w:shd w:val="clear" w:color="auto" w:fill="FFFFFF"/>
                  <w:vAlign w:val="center"/>
                </w:tcPr>
                <w:p w:rsidR="00845F38" w:rsidRDefault="00933228">
                  <w:pPr>
                    <w:jc w:val="center"/>
                    <w:textAlignment w:val="center"/>
                    <w:rPr>
                      <w:rFonts w:ascii="微软雅黑" w:eastAsia="微软雅黑" w:hAnsi="微软雅黑"/>
                      <w:color w:val="000000"/>
                      <w:sz w:val="20"/>
                      <w:szCs w:val="20"/>
                    </w:rPr>
                  </w:pPr>
                  <w:r>
                    <w:rPr>
                      <w:rFonts w:ascii="微软雅黑" w:eastAsia="微软雅黑" w:hAnsi="微软雅黑" w:hint="eastAsia"/>
                      <w:color w:val="000000"/>
                      <w:sz w:val="20"/>
                      <w:szCs w:val="20"/>
                    </w:rPr>
                    <w:t>0kg-1kg</w:t>
                  </w:r>
                </w:p>
              </w:tc>
              <w:tc>
                <w:tcPr>
                  <w:tcW w:w="1442" w:type="dxa"/>
                  <w:tcBorders>
                    <w:top w:val="nil"/>
                    <w:left w:val="nil"/>
                    <w:bottom w:val="single" w:sz="8" w:space="0" w:color="000000"/>
                    <w:right w:val="single" w:sz="8" w:space="0" w:color="000000"/>
                  </w:tcBorders>
                  <w:shd w:val="clear" w:color="auto" w:fill="FFFFFF"/>
                  <w:vAlign w:val="center"/>
                </w:tcPr>
                <w:p w:rsidR="00845F38" w:rsidRDefault="00E0584B">
                  <w:pPr>
                    <w:jc w:val="center"/>
                    <w:textAlignment w:val="center"/>
                    <w:rPr>
                      <w:rFonts w:ascii="微软雅黑" w:eastAsia="微软雅黑" w:hAnsi="微软雅黑"/>
                      <w:color w:val="000000"/>
                      <w:sz w:val="20"/>
                      <w:szCs w:val="20"/>
                    </w:rPr>
                  </w:pPr>
                  <w:r>
                    <w:rPr>
                      <w:rFonts w:ascii="微软雅黑" w:eastAsia="微软雅黑" w:hAnsi="微软雅黑" w:hint="eastAsia"/>
                      <w:color w:val="000000"/>
                      <w:sz w:val="20"/>
                      <w:szCs w:val="20"/>
                    </w:rPr>
                    <w:t>1</w:t>
                  </w:r>
                  <w:r w:rsidR="00933228">
                    <w:rPr>
                      <w:rFonts w:ascii="微软雅黑" w:eastAsia="微软雅黑" w:hAnsi="微软雅黑" w:hint="eastAsia"/>
                      <w:color w:val="000000"/>
                      <w:sz w:val="20"/>
                      <w:szCs w:val="20"/>
                    </w:rPr>
                    <w:t>.01kg-3kg</w:t>
                  </w:r>
                </w:p>
              </w:tc>
              <w:tc>
                <w:tcPr>
                  <w:tcW w:w="1312" w:type="dxa"/>
                  <w:tcBorders>
                    <w:top w:val="nil"/>
                    <w:left w:val="nil"/>
                    <w:bottom w:val="single" w:sz="8" w:space="0" w:color="000000"/>
                    <w:right w:val="single" w:sz="8" w:space="0" w:color="000000"/>
                  </w:tcBorders>
                  <w:shd w:val="clear" w:color="auto" w:fill="FFFFFF"/>
                  <w:vAlign w:val="center"/>
                </w:tcPr>
                <w:p w:rsidR="00845F38" w:rsidRDefault="00E0584B">
                  <w:pPr>
                    <w:jc w:val="center"/>
                    <w:textAlignment w:val="center"/>
                    <w:rPr>
                      <w:rFonts w:ascii="微软雅黑" w:eastAsia="微软雅黑" w:hAnsi="微软雅黑"/>
                      <w:color w:val="000000"/>
                      <w:sz w:val="20"/>
                      <w:szCs w:val="20"/>
                    </w:rPr>
                  </w:pPr>
                  <w:r>
                    <w:rPr>
                      <w:rFonts w:ascii="微软雅黑" w:eastAsia="微软雅黑" w:hAnsi="微软雅黑" w:hint="eastAsia"/>
                      <w:color w:val="000000"/>
                      <w:sz w:val="20"/>
                      <w:szCs w:val="20"/>
                    </w:rPr>
                    <w:t>3.01kg-5</w:t>
                  </w:r>
                  <w:r w:rsidR="00933228">
                    <w:rPr>
                      <w:rFonts w:ascii="微软雅黑" w:eastAsia="微软雅黑" w:hAnsi="微软雅黑" w:hint="eastAsia"/>
                      <w:color w:val="000000"/>
                      <w:sz w:val="20"/>
                      <w:szCs w:val="20"/>
                    </w:rPr>
                    <w:t>kg</w:t>
                  </w:r>
                </w:p>
              </w:tc>
              <w:tc>
                <w:tcPr>
                  <w:tcW w:w="1338" w:type="dxa"/>
                  <w:tcBorders>
                    <w:top w:val="nil"/>
                    <w:left w:val="nil"/>
                    <w:bottom w:val="single" w:sz="8" w:space="0" w:color="000000"/>
                    <w:right w:val="single" w:sz="8" w:space="0" w:color="000000"/>
                  </w:tcBorders>
                  <w:shd w:val="clear" w:color="auto" w:fill="FFFFFF"/>
                  <w:vAlign w:val="center"/>
                </w:tcPr>
                <w:p w:rsidR="00845F38" w:rsidRDefault="00933228">
                  <w:pPr>
                    <w:jc w:val="center"/>
                    <w:textAlignment w:val="center"/>
                    <w:rPr>
                      <w:rFonts w:ascii="微软雅黑" w:eastAsia="微软雅黑" w:hAnsi="微软雅黑"/>
                      <w:color w:val="000000"/>
                      <w:sz w:val="20"/>
                      <w:szCs w:val="20"/>
                    </w:rPr>
                  </w:pPr>
                  <w:r>
                    <w:rPr>
                      <w:rFonts w:ascii="微软雅黑" w:eastAsia="微软雅黑" w:hAnsi="微软雅黑" w:hint="eastAsia"/>
                      <w:color w:val="000000"/>
                      <w:sz w:val="20"/>
                      <w:szCs w:val="20"/>
                    </w:rPr>
                    <w:t>5.01kg-6kg</w:t>
                  </w:r>
                </w:p>
              </w:tc>
              <w:tc>
                <w:tcPr>
                  <w:tcW w:w="1112" w:type="dxa"/>
                  <w:tcBorders>
                    <w:top w:val="nil"/>
                    <w:left w:val="nil"/>
                    <w:bottom w:val="single" w:sz="8" w:space="0" w:color="000000"/>
                    <w:right w:val="single" w:sz="8" w:space="0" w:color="000000"/>
                  </w:tcBorders>
                  <w:shd w:val="clear" w:color="auto" w:fill="FFFFFF"/>
                  <w:vAlign w:val="center"/>
                </w:tcPr>
                <w:p w:rsidR="00845F38" w:rsidRDefault="00933228">
                  <w:pPr>
                    <w:jc w:val="center"/>
                    <w:textAlignment w:val="center"/>
                    <w:rPr>
                      <w:rFonts w:ascii="微软雅黑" w:eastAsia="微软雅黑" w:hAnsi="微软雅黑"/>
                      <w:color w:val="000000"/>
                      <w:sz w:val="20"/>
                      <w:szCs w:val="20"/>
                    </w:rPr>
                  </w:pPr>
                  <w:r>
                    <w:rPr>
                      <w:rFonts w:ascii="微软雅黑" w:eastAsia="微软雅黑" w:hAnsi="微软雅黑" w:hint="eastAsia"/>
                      <w:color w:val="000000"/>
                      <w:sz w:val="20"/>
                      <w:szCs w:val="20"/>
                    </w:rPr>
                    <w:t>6kg</w:t>
                  </w:r>
                  <w:r>
                    <w:rPr>
                      <w:rFonts w:ascii="微软雅黑" w:eastAsia="微软雅黑" w:hAnsi="微软雅黑" w:hint="eastAsia"/>
                      <w:color w:val="000000"/>
                      <w:sz w:val="20"/>
                      <w:szCs w:val="20"/>
                    </w:rPr>
                    <w:t>以上</w:t>
                  </w:r>
                </w:p>
              </w:tc>
            </w:tr>
            <w:tr w:rsidR="00845F38">
              <w:trPr>
                <w:trHeight w:val="90"/>
              </w:trPr>
              <w:tc>
                <w:tcPr>
                  <w:tcW w:w="1080" w:type="dxa"/>
                  <w:tcBorders>
                    <w:top w:val="nil"/>
                    <w:left w:val="single" w:sz="8" w:space="0" w:color="000000"/>
                    <w:bottom w:val="single" w:sz="8" w:space="0" w:color="000000"/>
                    <w:right w:val="single" w:sz="8" w:space="0" w:color="000000"/>
                  </w:tcBorders>
                  <w:shd w:val="clear" w:color="auto" w:fill="FFFFFF"/>
                  <w:vAlign w:val="center"/>
                </w:tcPr>
                <w:p w:rsidR="00845F38" w:rsidRDefault="00933228">
                  <w:pPr>
                    <w:jc w:val="center"/>
                    <w:textAlignment w:val="center"/>
                    <w:rPr>
                      <w:rFonts w:ascii="微软雅黑" w:eastAsia="微软雅黑" w:hAnsi="微软雅黑"/>
                      <w:b/>
                      <w:bCs/>
                      <w:color w:val="000000"/>
                      <w:sz w:val="22"/>
                      <w:szCs w:val="22"/>
                    </w:rPr>
                  </w:pPr>
                  <w:r>
                    <w:rPr>
                      <w:rFonts w:ascii="微软雅黑" w:eastAsia="微软雅黑" w:hAnsi="微软雅黑" w:hint="eastAsia"/>
                      <w:b/>
                      <w:bCs/>
                      <w:color w:val="000000"/>
                      <w:sz w:val="22"/>
                      <w:szCs w:val="22"/>
                    </w:rPr>
                    <w:t>占比</w:t>
                  </w:r>
                </w:p>
              </w:tc>
              <w:tc>
                <w:tcPr>
                  <w:tcW w:w="1080" w:type="dxa"/>
                  <w:tcBorders>
                    <w:top w:val="nil"/>
                    <w:left w:val="nil"/>
                    <w:bottom w:val="single" w:sz="8" w:space="0" w:color="000000"/>
                    <w:right w:val="single" w:sz="8" w:space="0" w:color="000000"/>
                  </w:tcBorders>
                  <w:shd w:val="clear" w:color="auto" w:fill="FFFFFF"/>
                  <w:vAlign w:val="center"/>
                </w:tcPr>
                <w:p w:rsidR="00845F38" w:rsidRDefault="00933228">
                  <w:pPr>
                    <w:jc w:val="center"/>
                    <w:textAlignment w:val="center"/>
                    <w:rPr>
                      <w:rFonts w:ascii="微软雅黑" w:eastAsia="微软雅黑" w:hAnsi="微软雅黑"/>
                      <w:color w:val="000000"/>
                      <w:sz w:val="22"/>
                      <w:szCs w:val="22"/>
                    </w:rPr>
                  </w:pPr>
                  <w:r>
                    <w:rPr>
                      <w:rFonts w:ascii="微软雅黑" w:eastAsia="微软雅黑" w:hAnsi="微软雅黑" w:hint="eastAsia"/>
                      <w:color w:val="000000"/>
                      <w:sz w:val="22"/>
                      <w:szCs w:val="22"/>
                    </w:rPr>
                    <w:t>1.00%</w:t>
                  </w:r>
                </w:p>
              </w:tc>
              <w:tc>
                <w:tcPr>
                  <w:tcW w:w="1442" w:type="dxa"/>
                  <w:tcBorders>
                    <w:top w:val="nil"/>
                    <w:left w:val="nil"/>
                    <w:bottom w:val="single" w:sz="8" w:space="0" w:color="000000"/>
                    <w:right w:val="single" w:sz="8" w:space="0" w:color="000000"/>
                  </w:tcBorders>
                  <w:shd w:val="clear" w:color="auto" w:fill="FFFFFF"/>
                  <w:vAlign w:val="center"/>
                </w:tcPr>
                <w:p w:rsidR="00845F38" w:rsidRDefault="00E0584B">
                  <w:pPr>
                    <w:jc w:val="center"/>
                    <w:textAlignment w:val="center"/>
                    <w:rPr>
                      <w:rFonts w:ascii="微软雅黑" w:eastAsia="微软雅黑" w:hAnsi="微软雅黑"/>
                      <w:color w:val="000000"/>
                      <w:sz w:val="22"/>
                      <w:szCs w:val="22"/>
                    </w:rPr>
                  </w:pPr>
                  <w:r>
                    <w:rPr>
                      <w:rFonts w:ascii="微软雅黑" w:eastAsia="微软雅黑" w:hAnsi="微软雅黑" w:hint="eastAsia"/>
                      <w:color w:val="000000"/>
                      <w:sz w:val="22"/>
                      <w:szCs w:val="22"/>
                    </w:rPr>
                    <w:t>2</w:t>
                  </w:r>
                  <w:r w:rsidR="00933228">
                    <w:rPr>
                      <w:rFonts w:ascii="微软雅黑" w:eastAsia="微软雅黑" w:hAnsi="微软雅黑" w:hint="eastAsia"/>
                      <w:color w:val="000000"/>
                      <w:sz w:val="22"/>
                      <w:szCs w:val="22"/>
                    </w:rPr>
                    <w:t>.00%</w:t>
                  </w:r>
                </w:p>
              </w:tc>
              <w:tc>
                <w:tcPr>
                  <w:tcW w:w="1312" w:type="dxa"/>
                  <w:tcBorders>
                    <w:top w:val="nil"/>
                    <w:left w:val="nil"/>
                    <w:bottom w:val="single" w:sz="8" w:space="0" w:color="000000"/>
                    <w:right w:val="single" w:sz="8" w:space="0" w:color="000000"/>
                  </w:tcBorders>
                  <w:shd w:val="clear" w:color="auto" w:fill="FFFFFF"/>
                  <w:vAlign w:val="center"/>
                </w:tcPr>
                <w:p w:rsidR="00845F38" w:rsidRDefault="00E0584B">
                  <w:pPr>
                    <w:jc w:val="center"/>
                    <w:textAlignment w:val="center"/>
                    <w:rPr>
                      <w:rFonts w:ascii="微软雅黑" w:eastAsia="微软雅黑" w:hAnsi="微软雅黑"/>
                      <w:color w:val="000000"/>
                      <w:sz w:val="22"/>
                      <w:szCs w:val="22"/>
                    </w:rPr>
                  </w:pPr>
                  <w:r>
                    <w:rPr>
                      <w:rFonts w:ascii="微软雅黑" w:eastAsia="微软雅黑" w:hAnsi="微软雅黑" w:hint="eastAsia"/>
                      <w:color w:val="000000"/>
                      <w:sz w:val="22"/>
                      <w:szCs w:val="22"/>
                    </w:rPr>
                    <w:t>61</w:t>
                  </w:r>
                  <w:r w:rsidR="00933228">
                    <w:rPr>
                      <w:rFonts w:ascii="微软雅黑" w:eastAsia="微软雅黑" w:hAnsi="微软雅黑" w:hint="eastAsia"/>
                      <w:color w:val="000000"/>
                      <w:sz w:val="22"/>
                      <w:szCs w:val="22"/>
                    </w:rPr>
                    <w:t>.00%</w:t>
                  </w:r>
                </w:p>
              </w:tc>
              <w:tc>
                <w:tcPr>
                  <w:tcW w:w="1338" w:type="dxa"/>
                  <w:tcBorders>
                    <w:top w:val="nil"/>
                    <w:left w:val="nil"/>
                    <w:bottom w:val="single" w:sz="8" w:space="0" w:color="000000"/>
                    <w:right w:val="single" w:sz="8" w:space="0" w:color="000000"/>
                  </w:tcBorders>
                  <w:shd w:val="clear" w:color="auto" w:fill="FFFFFF"/>
                  <w:vAlign w:val="center"/>
                </w:tcPr>
                <w:p w:rsidR="00845F38" w:rsidRDefault="00933228">
                  <w:pPr>
                    <w:jc w:val="center"/>
                    <w:textAlignment w:val="center"/>
                    <w:rPr>
                      <w:rFonts w:ascii="微软雅黑" w:eastAsia="微软雅黑" w:hAnsi="微软雅黑"/>
                      <w:color w:val="000000"/>
                      <w:sz w:val="22"/>
                      <w:szCs w:val="22"/>
                    </w:rPr>
                  </w:pPr>
                  <w:r>
                    <w:rPr>
                      <w:rFonts w:ascii="微软雅黑" w:eastAsia="微软雅黑" w:hAnsi="微软雅黑" w:hint="eastAsia"/>
                      <w:color w:val="000000"/>
                      <w:sz w:val="22"/>
                      <w:szCs w:val="22"/>
                    </w:rPr>
                    <w:t>12.00%</w:t>
                  </w:r>
                </w:p>
              </w:tc>
              <w:tc>
                <w:tcPr>
                  <w:tcW w:w="1112" w:type="dxa"/>
                  <w:tcBorders>
                    <w:top w:val="nil"/>
                    <w:left w:val="nil"/>
                    <w:bottom w:val="single" w:sz="8" w:space="0" w:color="000000"/>
                    <w:right w:val="single" w:sz="8" w:space="0" w:color="000000"/>
                  </w:tcBorders>
                  <w:shd w:val="clear" w:color="auto" w:fill="FFFFFF"/>
                  <w:vAlign w:val="center"/>
                </w:tcPr>
                <w:p w:rsidR="00845F38" w:rsidRDefault="00933228">
                  <w:pPr>
                    <w:jc w:val="center"/>
                    <w:textAlignment w:val="center"/>
                    <w:rPr>
                      <w:rFonts w:ascii="微软雅黑" w:eastAsia="微软雅黑" w:hAnsi="微软雅黑"/>
                      <w:color w:val="000000"/>
                      <w:sz w:val="22"/>
                      <w:szCs w:val="22"/>
                    </w:rPr>
                  </w:pPr>
                  <w:r>
                    <w:rPr>
                      <w:rFonts w:ascii="微软雅黑" w:eastAsia="微软雅黑" w:hAnsi="微软雅黑" w:hint="eastAsia"/>
                      <w:color w:val="000000"/>
                      <w:sz w:val="22"/>
                      <w:szCs w:val="22"/>
                    </w:rPr>
                    <w:t>24.00%</w:t>
                  </w:r>
                </w:p>
              </w:tc>
            </w:tr>
          </w:tbl>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933228">
            <w:pPr>
              <w:textAlignment w:val="center"/>
              <w:rPr>
                <w:rFonts w:ascii="宋体" w:hAnsi="宋体"/>
                <w:color w:val="FF0000"/>
                <w:sz w:val="22"/>
                <w:szCs w:val="22"/>
              </w:rPr>
            </w:pPr>
            <w:r>
              <w:rPr>
                <w:rFonts w:ascii="宋体" w:hAnsi="宋体" w:hint="eastAsia"/>
                <w:color w:val="FF0000"/>
                <w:sz w:val="22"/>
                <w:szCs w:val="22"/>
              </w:rPr>
              <w:t> </w:t>
            </w: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p>
          <w:p w:rsidR="00845F38" w:rsidRDefault="00845F38">
            <w:pPr>
              <w:textAlignment w:val="center"/>
              <w:rPr>
                <w:rFonts w:ascii="宋体" w:hAnsi="宋体"/>
                <w:color w:val="FF0000"/>
                <w:sz w:val="22"/>
                <w:szCs w:val="22"/>
              </w:rPr>
            </w:pPr>
            <w:bookmarkStart w:id="0" w:name="_GoBack"/>
            <w:bookmarkEnd w:id="0"/>
          </w:p>
          <w:p w:rsidR="00845F38" w:rsidRDefault="00845F38">
            <w:pPr>
              <w:textAlignment w:val="center"/>
              <w:rPr>
                <w:rFonts w:ascii="宋体" w:hAnsi="宋体"/>
                <w:color w:val="FF0000"/>
                <w:sz w:val="22"/>
                <w:szCs w:val="22"/>
              </w:rPr>
            </w:pPr>
          </w:p>
          <w:p w:rsidR="00845F38" w:rsidRPr="0054472B" w:rsidRDefault="00933228">
            <w:pPr>
              <w:ind w:firstLineChars="100" w:firstLine="220"/>
              <w:textAlignment w:val="center"/>
              <w:rPr>
                <w:rFonts w:ascii="宋体" w:hAnsi="宋体"/>
                <w:sz w:val="22"/>
                <w:szCs w:val="22"/>
              </w:rPr>
            </w:pPr>
            <w:r w:rsidRPr="0054472B">
              <w:rPr>
                <w:rFonts w:ascii="宋体" w:hAnsi="宋体" w:hint="eastAsia"/>
                <w:sz w:val="22"/>
                <w:szCs w:val="22"/>
              </w:rPr>
              <w:t xml:space="preserve">*  </w:t>
            </w:r>
            <w:r w:rsidRPr="0054472B">
              <w:rPr>
                <w:rFonts w:ascii="宋体" w:hAnsi="宋体" w:hint="eastAsia"/>
                <w:sz w:val="22"/>
                <w:szCs w:val="22"/>
              </w:rPr>
              <w:t>快递报价默认为三通一达（申通，圆通，中通，韵达）</w:t>
            </w:r>
            <w:r w:rsidRPr="0054472B">
              <w:rPr>
                <w:rFonts w:ascii="宋体" w:hAnsi="宋体" w:hint="eastAsia"/>
                <w:sz w:val="22"/>
                <w:szCs w:val="22"/>
              </w:rPr>
              <w:br/>
            </w:r>
            <w:r w:rsidRPr="0054472B">
              <w:rPr>
                <w:rFonts w:ascii="宋体" w:hAnsi="宋体" w:hint="eastAsia"/>
                <w:sz w:val="22"/>
                <w:szCs w:val="22"/>
              </w:rPr>
              <w:lastRenderedPageBreak/>
              <w:t xml:space="preserve">  *  </w:t>
            </w:r>
            <w:r w:rsidRPr="0054472B">
              <w:rPr>
                <w:rFonts w:ascii="宋体" w:hAnsi="宋体" w:hint="eastAsia"/>
                <w:sz w:val="22"/>
                <w:szCs w:val="22"/>
              </w:rPr>
              <w:t>以上报表包含：仓储物流服务报价包含：仓储、</w:t>
            </w:r>
            <w:r w:rsidRPr="0054472B">
              <w:rPr>
                <w:rFonts w:ascii="宋体" w:hAnsi="宋体" w:hint="eastAsia"/>
                <w:sz w:val="22"/>
                <w:szCs w:val="22"/>
              </w:rPr>
              <w:t>wms</w:t>
            </w:r>
            <w:r w:rsidRPr="0054472B">
              <w:rPr>
                <w:rFonts w:ascii="宋体" w:hAnsi="宋体" w:hint="eastAsia"/>
                <w:sz w:val="22"/>
                <w:szCs w:val="22"/>
              </w:rPr>
              <w:t>系统、入库，出库，装卸、快递、耗材、包材、取消订单等</w:t>
            </w:r>
            <w:r w:rsidRPr="0054472B">
              <w:rPr>
                <w:rFonts w:ascii="宋体" w:hAnsi="宋体" w:hint="eastAsia"/>
                <w:sz w:val="22"/>
                <w:szCs w:val="22"/>
              </w:rPr>
              <w:br/>
            </w:r>
            <w:r w:rsidRPr="0054472B">
              <w:rPr>
                <w:rFonts w:ascii="宋体" w:hAnsi="宋体" w:hint="eastAsia"/>
                <w:sz w:val="22"/>
                <w:szCs w:val="22"/>
              </w:rPr>
              <w:t xml:space="preserve">  *  </w:t>
            </w:r>
            <w:r w:rsidRPr="0054472B">
              <w:rPr>
                <w:rFonts w:ascii="宋体" w:hAnsi="宋体" w:hint="eastAsia"/>
                <w:sz w:val="22"/>
                <w:szCs w:val="22"/>
              </w:rPr>
              <w:t>产品报价按照：江浙沪皖：</w:t>
            </w:r>
            <w:r w:rsidRPr="0054472B">
              <w:rPr>
                <w:rFonts w:ascii="宋体" w:hAnsi="宋体" w:hint="eastAsia"/>
                <w:sz w:val="22"/>
                <w:szCs w:val="22"/>
              </w:rPr>
              <w:t>40000</w:t>
            </w:r>
            <w:r w:rsidRPr="0054472B">
              <w:rPr>
                <w:rFonts w:ascii="宋体" w:hAnsi="宋体" w:hint="eastAsia"/>
                <w:sz w:val="22"/>
                <w:szCs w:val="22"/>
              </w:rPr>
              <w:t>单；其他区域</w:t>
            </w:r>
            <w:r w:rsidRPr="0054472B">
              <w:rPr>
                <w:rFonts w:ascii="宋体" w:hAnsi="宋体" w:hint="eastAsia"/>
                <w:sz w:val="22"/>
                <w:szCs w:val="22"/>
              </w:rPr>
              <w:t>30000</w:t>
            </w:r>
            <w:r w:rsidRPr="0054472B">
              <w:rPr>
                <w:rFonts w:ascii="宋体" w:hAnsi="宋体" w:hint="eastAsia"/>
                <w:sz w:val="22"/>
                <w:szCs w:val="22"/>
              </w:rPr>
              <w:t>单的总和。“发货测算数据”列为各区域发货比列。</w:t>
            </w:r>
            <w:r w:rsidRPr="0054472B">
              <w:rPr>
                <w:rFonts w:ascii="宋体" w:hAnsi="宋体" w:hint="eastAsia"/>
                <w:sz w:val="22"/>
                <w:szCs w:val="22"/>
              </w:rPr>
              <w:br/>
              <w:t xml:space="preserve">  *  </w:t>
            </w:r>
            <w:r w:rsidRPr="0054472B">
              <w:rPr>
                <w:rFonts w:ascii="宋体" w:hAnsi="宋体" w:hint="eastAsia"/>
                <w:sz w:val="22"/>
                <w:szCs w:val="22"/>
              </w:rPr>
              <w:t>报价按照重量区间</w:t>
            </w:r>
            <w:r w:rsidRPr="0054472B">
              <w:rPr>
                <w:rFonts w:ascii="宋体" w:hAnsi="宋体" w:hint="eastAsia"/>
                <w:sz w:val="22"/>
                <w:szCs w:val="22"/>
              </w:rPr>
              <w:t>%*</w:t>
            </w:r>
            <w:r w:rsidRPr="0054472B">
              <w:rPr>
                <w:rFonts w:ascii="宋体" w:hAnsi="宋体" w:hint="eastAsia"/>
                <w:sz w:val="22"/>
                <w:szCs w:val="22"/>
              </w:rPr>
              <w:t>发货测算数据（件）</w:t>
            </w:r>
            <w:r w:rsidRPr="0054472B">
              <w:rPr>
                <w:rFonts w:ascii="宋体" w:hAnsi="宋体" w:hint="eastAsia"/>
                <w:sz w:val="22"/>
                <w:szCs w:val="22"/>
              </w:rPr>
              <w:t>*</w:t>
            </w:r>
            <w:r w:rsidRPr="0054472B">
              <w:rPr>
                <w:rFonts w:ascii="宋体" w:hAnsi="宋体" w:hint="eastAsia"/>
                <w:sz w:val="22"/>
                <w:szCs w:val="22"/>
              </w:rPr>
              <w:t>单价</w:t>
            </w:r>
            <w:r w:rsidRPr="0054472B">
              <w:rPr>
                <w:rFonts w:ascii="宋体" w:hAnsi="宋体" w:hint="eastAsia"/>
                <w:sz w:val="22"/>
                <w:szCs w:val="22"/>
              </w:rPr>
              <w:br/>
              <w:t xml:space="preserve">  *  </w:t>
            </w:r>
            <w:r w:rsidRPr="0054472B">
              <w:rPr>
                <w:rFonts w:ascii="宋体" w:hAnsi="宋体" w:hint="eastAsia"/>
                <w:sz w:val="22"/>
                <w:szCs w:val="22"/>
              </w:rPr>
              <w:t>报价在合同履行期间不再发生价格变动</w:t>
            </w:r>
          </w:p>
          <w:p w:rsidR="00845F38" w:rsidRPr="0054472B" w:rsidRDefault="00933228">
            <w:pPr>
              <w:ind w:firstLineChars="100" w:firstLine="220"/>
              <w:textAlignment w:val="center"/>
              <w:rPr>
                <w:rFonts w:ascii="宋体" w:hAnsi="宋体"/>
                <w:sz w:val="22"/>
                <w:szCs w:val="22"/>
              </w:rPr>
            </w:pPr>
            <w:r w:rsidRPr="0054472B">
              <w:rPr>
                <w:rFonts w:ascii="宋体" w:hAnsi="宋体" w:hint="eastAsia"/>
                <w:sz w:val="22"/>
                <w:szCs w:val="22"/>
              </w:rPr>
              <w:t xml:space="preserve">*  </w:t>
            </w:r>
            <w:r w:rsidRPr="0054472B">
              <w:rPr>
                <w:rFonts w:ascii="宋体" w:hAnsi="宋体" w:hint="eastAsia"/>
                <w:sz w:val="22"/>
                <w:szCs w:val="22"/>
              </w:rPr>
              <w:t>上述数据为我司一季度月均发货数据，仅供参考</w:t>
            </w:r>
          </w:p>
          <w:p w:rsidR="00845F38" w:rsidRPr="0054472B" w:rsidRDefault="00933228">
            <w:pPr>
              <w:ind w:firstLineChars="100" w:firstLine="220"/>
              <w:textAlignment w:val="center"/>
            </w:pPr>
            <w:r w:rsidRPr="0054472B">
              <w:rPr>
                <w:rFonts w:ascii="宋体" w:hAnsi="宋体" w:hint="eastAsia"/>
                <w:sz w:val="22"/>
                <w:szCs w:val="22"/>
              </w:rPr>
              <w:t xml:space="preserve">*  </w:t>
            </w:r>
            <w:r w:rsidRPr="0054472B">
              <w:rPr>
                <w:rFonts w:ascii="宋体" w:hAnsi="宋体" w:hint="eastAsia"/>
                <w:sz w:val="22"/>
                <w:szCs w:val="22"/>
              </w:rPr>
              <w:t>数据来源网址：</w:t>
            </w:r>
            <w:hyperlink r:id="rId8" w:history="1">
              <w:r w:rsidRPr="0054472B">
                <w:rPr>
                  <w:rStyle w:val="ae"/>
                  <w:rFonts w:ascii="宋体" w:hAnsi="宋体" w:hint="eastAsia"/>
                  <w:color w:val="auto"/>
                  <w:sz w:val="22"/>
                  <w:szCs w:val="22"/>
                </w:rPr>
                <w:t>https://guangmingruye.tmall.com/</w:t>
              </w:r>
            </w:hyperlink>
          </w:p>
          <w:p w:rsidR="00845F38" w:rsidRDefault="00845F38">
            <w:pPr>
              <w:textAlignment w:val="center"/>
              <w:rPr>
                <w:rFonts w:ascii="宋体" w:hAnsi="宋体" w:hint="eastAsia"/>
                <w:color w:val="FF0000"/>
                <w:sz w:val="22"/>
                <w:szCs w:val="22"/>
              </w:rPr>
            </w:pPr>
          </w:p>
          <w:p w:rsidR="00845F38" w:rsidRDefault="00845F38">
            <w:pPr>
              <w:textAlignment w:val="center"/>
              <w:rPr>
                <w:rFonts w:ascii="宋体" w:hAnsi="宋体"/>
                <w:color w:val="FF0000"/>
                <w:sz w:val="22"/>
                <w:szCs w:val="22"/>
              </w:rPr>
            </w:pPr>
          </w:p>
          <w:p w:rsidR="00845F38" w:rsidRDefault="00933228">
            <w:pPr>
              <w:pStyle w:val="ab"/>
              <w:rPr>
                <w:rFonts w:cs="Times New Roman"/>
                <w:color w:val="000000"/>
              </w:rPr>
            </w:pPr>
            <w:r>
              <w:rPr>
                <w:rFonts w:cs="Times New Roman" w:hint="eastAsia"/>
                <w:color w:val="000000"/>
              </w:rPr>
              <w:t>附件四：包材数据为投标参考</w:t>
            </w:r>
          </w:p>
          <w:p w:rsidR="00845F38" w:rsidRDefault="00845F38">
            <w:pPr>
              <w:rPr>
                <w:rFonts w:ascii="宋体" w:hAnsi="宋体"/>
                <w:color w:val="000000"/>
              </w:rPr>
            </w:pPr>
          </w:p>
          <w:p w:rsidR="00845F38" w:rsidRDefault="00845F38">
            <w:pPr>
              <w:rPr>
                <w:rFonts w:ascii="宋体" w:hAnsi="宋体"/>
                <w:color w:val="000000"/>
              </w:rPr>
            </w:pPr>
          </w:p>
          <w:tbl>
            <w:tblPr>
              <w:tblW w:w="6050" w:type="dxa"/>
              <w:jc w:val="center"/>
              <w:tblLayout w:type="fixed"/>
              <w:tblLook w:val="04A0" w:firstRow="1" w:lastRow="0" w:firstColumn="1" w:lastColumn="0" w:noHBand="0" w:noVBand="1"/>
            </w:tblPr>
            <w:tblGrid>
              <w:gridCol w:w="1210"/>
              <w:gridCol w:w="1080"/>
              <w:gridCol w:w="1080"/>
              <w:gridCol w:w="1080"/>
              <w:gridCol w:w="1600"/>
            </w:tblGrid>
            <w:tr w:rsidR="00845F38">
              <w:trPr>
                <w:trHeight w:val="600"/>
                <w:jc w:val="center"/>
              </w:trPr>
              <w:tc>
                <w:tcPr>
                  <w:tcW w:w="6050" w:type="dxa"/>
                  <w:gridSpan w:val="5"/>
                  <w:tcBorders>
                    <w:top w:val="single" w:sz="8" w:space="0" w:color="000000"/>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三层（加硬）</w:t>
                  </w:r>
                </w:p>
              </w:tc>
            </w:tr>
            <w:tr w:rsidR="00845F38">
              <w:trPr>
                <w:trHeight w:val="300"/>
                <w:jc w:val="center"/>
              </w:trPr>
              <w:tc>
                <w:tcPr>
                  <w:tcW w:w="121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纸箱编号</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长</w:t>
                  </w:r>
                  <w:r>
                    <w:rPr>
                      <w:rFonts w:ascii="宋体" w:hAnsi="宋体" w:hint="eastAsia"/>
                      <w:b/>
                      <w:bCs/>
                      <w:color w:val="000000"/>
                      <w:sz w:val="22"/>
                      <w:szCs w:val="22"/>
                    </w:rPr>
                    <w:t>cm</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宽</w:t>
                  </w:r>
                  <w:r>
                    <w:rPr>
                      <w:rFonts w:ascii="宋体" w:hAnsi="宋体" w:hint="eastAsia"/>
                      <w:b/>
                      <w:bCs/>
                      <w:color w:val="000000"/>
                      <w:sz w:val="22"/>
                      <w:szCs w:val="22"/>
                    </w:rPr>
                    <w:t>cm</w:t>
                  </w:r>
                </w:p>
              </w:tc>
              <w:tc>
                <w:tcPr>
                  <w:tcW w:w="1080" w:type="dxa"/>
                  <w:tcBorders>
                    <w:top w:val="nil"/>
                    <w:left w:val="nil"/>
                    <w:bottom w:val="single" w:sz="8" w:space="0" w:color="000000"/>
                    <w:right w:val="nil"/>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高</w:t>
                  </w:r>
                  <w:r>
                    <w:rPr>
                      <w:rFonts w:ascii="宋体" w:hAnsi="宋体" w:hint="eastAsia"/>
                      <w:b/>
                      <w:bCs/>
                      <w:color w:val="000000"/>
                      <w:sz w:val="22"/>
                      <w:szCs w:val="22"/>
                    </w:rPr>
                    <w:t>cm</w:t>
                  </w:r>
                </w:p>
              </w:tc>
              <w:tc>
                <w:tcPr>
                  <w:tcW w:w="1600" w:type="dxa"/>
                  <w:tcBorders>
                    <w:top w:val="single" w:sz="8" w:space="0" w:color="000000"/>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预估发货数量（件）</w:t>
                  </w:r>
                </w:p>
              </w:tc>
            </w:tr>
            <w:tr w:rsidR="00845F38">
              <w:trPr>
                <w:trHeight w:val="315"/>
                <w:jc w:val="center"/>
              </w:trPr>
              <w:tc>
                <w:tcPr>
                  <w:tcW w:w="121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1</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23.6</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13.6</w:t>
                  </w:r>
                </w:p>
              </w:tc>
              <w:tc>
                <w:tcPr>
                  <w:tcW w:w="1080" w:type="dxa"/>
                  <w:tcBorders>
                    <w:top w:val="nil"/>
                    <w:left w:val="nil"/>
                    <w:bottom w:val="single" w:sz="8" w:space="0" w:color="000000"/>
                    <w:right w:val="nil"/>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23.2</w:t>
                  </w:r>
                </w:p>
              </w:tc>
              <w:tc>
                <w:tcPr>
                  <w:tcW w:w="160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19000</w:t>
                  </w:r>
                </w:p>
              </w:tc>
            </w:tr>
            <w:tr w:rsidR="00845F38">
              <w:trPr>
                <w:trHeight w:val="315"/>
                <w:jc w:val="center"/>
              </w:trPr>
              <w:tc>
                <w:tcPr>
                  <w:tcW w:w="121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3</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28.7</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23.2</w:t>
                  </w:r>
                </w:p>
              </w:tc>
              <w:tc>
                <w:tcPr>
                  <w:tcW w:w="1080" w:type="dxa"/>
                  <w:tcBorders>
                    <w:top w:val="nil"/>
                    <w:left w:val="nil"/>
                    <w:bottom w:val="single" w:sz="8" w:space="0" w:color="000000"/>
                    <w:right w:val="nil"/>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10.2</w:t>
                  </w:r>
                </w:p>
              </w:tc>
              <w:tc>
                <w:tcPr>
                  <w:tcW w:w="160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10000</w:t>
                  </w:r>
                </w:p>
              </w:tc>
            </w:tr>
            <w:tr w:rsidR="00845F38">
              <w:trPr>
                <w:trHeight w:val="315"/>
                <w:jc w:val="center"/>
              </w:trPr>
              <w:tc>
                <w:tcPr>
                  <w:tcW w:w="121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4</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27.5</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20.1</w:t>
                  </w:r>
                </w:p>
              </w:tc>
              <w:tc>
                <w:tcPr>
                  <w:tcW w:w="1080" w:type="dxa"/>
                  <w:tcBorders>
                    <w:top w:val="nil"/>
                    <w:left w:val="nil"/>
                    <w:bottom w:val="single" w:sz="8" w:space="0" w:color="000000"/>
                    <w:right w:val="nil"/>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13.3</w:t>
                  </w:r>
                </w:p>
              </w:tc>
              <w:tc>
                <w:tcPr>
                  <w:tcW w:w="160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2000</w:t>
                  </w:r>
                </w:p>
              </w:tc>
            </w:tr>
            <w:tr w:rsidR="00845F38">
              <w:trPr>
                <w:trHeight w:val="315"/>
                <w:jc w:val="center"/>
              </w:trPr>
              <w:tc>
                <w:tcPr>
                  <w:tcW w:w="121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5</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31.5</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16.1</w:t>
                  </w:r>
                </w:p>
              </w:tc>
              <w:tc>
                <w:tcPr>
                  <w:tcW w:w="1080" w:type="dxa"/>
                  <w:tcBorders>
                    <w:top w:val="nil"/>
                    <w:left w:val="nil"/>
                    <w:bottom w:val="single" w:sz="8" w:space="0" w:color="000000"/>
                    <w:right w:val="nil"/>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12.3</w:t>
                  </w:r>
                </w:p>
              </w:tc>
              <w:tc>
                <w:tcPr>
                  <w:tcW w:w="160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2000</w:t>
                  </w:r>
                </w:p>
              </w:tc>
            </w:tr>
            <w:tr w:rsidR="00845F38">
              <w:trPr>
                <w:trHeight w:val="315"/>
                <w:jc w:val="center"/>
              </w:trPr>
              <w:tc>
                <w:tcPr>
                  <w:tcW w:w="121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6</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16.1</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9</w:t>
                  </w:r>
                </w:p>
              </w:tc>
              <w:tc>
                <w:tcPr>
                  <w:tcW w:w="1080" w:type="dxa"/>
                  <w:tcBorders>
                    <w:top w:val="nil"/>
                    <w:left w:val="nil"/>
                    <w:bottom w:val="single" w:sz="8" w:space="0" w:color="000000"/>
                    <w:right w:val="nil"/>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13.4</w:t>
                  </w:r>
                </w:p>
              </w:tc>
              <w:tc>
                <w:tcPr>
                  <w:tcW w:w="160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1500</w:t>
                  </w:r>
                </w:p>
              </w:tc>
            </w:tr>
            <w:tr w:rsidR="00845F38">
              <w:trPr>
                <w:trHeight w:val="315"/>
                <w:jc w:val="center"/>
              </w:trPr>
              <w:tc>
                <w:tcPr>
                  <w:tcW w:w="121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10</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28.9</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10.8</w:t>
                  </w:r>
                </w:p>
              </w:tc>
              <w:tc>
                <w:tcPr>
                  <w:tcW w:w="1080" w:type="dxa"/>
                  <w:tcBorders>
                    <w:top w:val="nil"/>
                    <w:left w:val="nil"/>
                    <w:bottom w:val="single" w:sz="8" w:space="0" w:color="000000"/>
                    <w:right w:val="nil"/>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36.7</w:t>
                  </w:r>
                </w:p>
              </w:tc>
              <w:tc>
                <w:tcPr>
                  <w:tcW w:w="160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4000</w:t>
                  </w:r>
                </w:p>
              </w:tc>
            </w:tr>
            <w:tr w:rsidR="00845F38">
              <w:trPr>
                <w:trHeight w:val="315"/>
                <w:jc w:val="center"/>
              </w:trPr>
              <w:tc>
                <w:tcPr>
                  <w:tcW w:w="121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Total</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rPr>
                      <w:rFonts w:ascii="宋体" w:hAnsi="宋体"/>
                      <w:b/>
                      <w:bCs/>
                      <w:color w:val="000000"/>
                      <w:sz w:val="22"/>
                      <w:szCs w:val="22"/>
                    </w:rPr>
                  </w:pPr>
                  <w:r>
                    <w:rPr>
                      <w:rFonts w:ascii="宋体" w:hAnsi="宋体" w:hint="eastAsia"/>
                      <w:b/>
                      <w:bCs/>
                      <w:color w:val="000000"/>
                      <w:sz w:val="22"/>
                      <w:szCs w:val="22"/>
                    </w:rPr>
                    <w:t>-</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rPr>
                      <w:rFonts w:ascii="宋体" w:hAnsi="宋体"/>
                      <w:b/>
                      <w:bCs/>
                      <w:color w:val="000000"/>
                      <w:sz w:val="22"/>
                      <w:szCs w:val="22"/>
                    </w:rPr>
                  </w:pPr>
                  <w:r>
                    <w:rPr>
                      <w:rFonts w:ascii="宋体" w:hAnsi="宋体" w:hint="eastAsia"/>
                      <w:b/>
                      <w:bCs/>
                      <w:color w:val="000000"/>
                      <w:sz w:val="22"/>
                      <w:szCs w:val="22"/>
                    </w:rPr>
                    <w:t>-</w:t>
                  </w:r>
                </w:p>
              </w:tc>
              <w:tc>
                <w:tcPr>
                  <w:tcW w:w="1080" w:type="dxa"/>
                  <w:tcBorders>
                    <w:top w:val="nil"/>
                    <w:left w:val="nil"/>
                    <w:bottom w:val="single" w:sz="8" w:space="0" w:color="000000"/>
                    <w:right w:val="nil"/>
                  </w:tcBorders>
                  <w:vAlign w:val="center"/>
                </w:tcPr>
                <w:p w:rsidR="00845F38" w:rsidRDefault="00933228">
                  <w:pPr>
                    <w:framePr w:hSpace="180" w:wrap="around" w:vAnchor="text" w:hAnchor="page" w:x="1695" w:y="460"/>
                    <w:suppressOverlap/>
                    <w:jc w:val="center"/>
                    <w:rPr>
                      <w:rFonts w:ascii="宋体" w:hAnsi="宋体"/>
                      <w:b/>
                      <w:bCs/>
                      <w:color w:val="000000"/>
                      <w:sz w:val="22"/>
                      <w:szCs w:val="22"/>
                    </w:rPr>
                  </w:pPr>
                  <w:r>
                    <w:rPr>
                      <w:rFonts w:ascii="宋体" w:hAnsi="宋体" w:hint="eastAsia"/>
                      <w:b/>
                      <w:bCs/>
                      <w:color w:val="000000"/>
                      <w:sz w:val="22"/>
                      <w:szCs w:val="22"/>
                    </w:rPr>
                    <w:t>-</w:t>
                  </w:r>
                </w:p>
              </w:tc>
              <w:tc>
                <w:tcPr>
                  <w:tcW w:w="1600"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38500</w:t>
                  </w:r>
                </w:p>
              </w:tc>
            </w:tr>
          </w:tbl>
          <w:p w:rsidR="00845F38" w:rsidRDefault="00845F38">
            <w:pPr>
              <w:textAlignment w:val="center"/>
              <w:rPr>
                <w:rFonts w:ascii="宋体" w:hAnsi="宋体" w:hint="eastAsia"/>
                <w:color w:val="FF0000"/>
                <w:sz w:val="22"/>
                <w:szCs w:val="22"/>
              </w:rPr>
            </w:pPr>
          </w:p>
          <w:p w:rsidR="00845F38" w:rsidRDefault="00845F38">
            <w:pPr>
              <w:textAlignment w:val="center"/>
              <w:rPr>
                <w:rFonts w:ascii="宋体" w:hAnsi="宋体"/>
                <w:color w:val="FF0000"/>
                <w:sz w:val="22"/>
                <w:szCs w:val="22"/>
              </w:rPr>
            </w:pPr>
          </w:p>
          <w:tbl>
            <w:tblPr>
              <w:tblW w:w="6030" w:type="dxa"/>
              <w:jc w:val="center"/>
              <w:tblLayout w:type="fixed"/>
              <w:tblLook w:val="04A0" w:firstRow="1" w:lastRow="0" w:firstColumn="1" w:lastColumn="0" w:noHBand="0" w:noVBand="1"/>
            </w:tblPr>
            <w:tblGrid>
              <w:gridCol w:w="1365"/>
              <w:gridCol w:w="1080"/>
              <w:gridCol w:w="1080"/>
              <w:gridCol w:w="1080"/>
              <w:gridCol w:w="1425"/>
            </w:tblGrid>
            <w:tr w:rsidR="00845F38">
              <w:trPr>
                <w:trHeight w:val="660"/>
                <w:jc w:val="center"/>
              </w:trPr>
              <w:tc>
                <w:tcPr>
                  <w:tcW w:w="6030" w:type="dxa"/>
                  <w:gridSpan w:val="5"/>
                  <w:tcBorders>
                    <w:top w:val="single" w:sz="8" w:space="0" w:color="000000"/>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五层（加硬）</w:t>
                  </w:r>
                </w:p>
              </w:tc>
            </w:tr>
            <w:tr w:rsidR="00845F38">
              <w:trPr>
                <w:trHeight w:val="285"/>
                <w:jc w:val="center"/>
              </w:trPr>
              <w:tc>
                <w:tcPr>
                  <w:tcW w:w="1365"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纸箱编号</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长</w:t>
                  </w:r>
                  <w:r>
                    <w:rPr>
                      <w:rFonts w:ascii="宋体" w:hAnsi="宋体" w:hint="eastAsia"/>
                      <w:b/>
                      <w:bCs/>
                      <w:color w:val="000000"/>
                      <w:sz w:val="22"/>
                      <w:szCs w:val="22"/>
                    </w:rPr>
                    <w:t>cm</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宽</w:t>
                  </w:r>
                  <w:r>
                    <w:rPr>
                      <w:rFonts w:ascii="宋体" w:hAnsi="宋体" w:hint="eastAsia"/>
                      <w:b/>
                      <w:bCs/>
                      <w:color w:val="000000"/>
                      <w:sz w:val="22"/>
                      <w:szCs w:val="22"/>
                    </w:rPr>
                    <w:t>cm</w:t>
                  </w:r>
                </w:p>
              </w:tc>
              <w:tc>
                <w:tcPr>
                  <w:tcW w:w="1080" w:type="dxa"/>
                  <w:tcBorders>
                    <w:top w:val="nil"/>
                    <w:left w:val="nil"/>
                    <w:bottom w:val="single" w:sz="8" w:space="0" w:color="000000"/>
                    <w:right w:val="nil"/>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高</w:t>
                  </w:r>
                  <w:r>
                    <w:rPr>
                      <w:rFonts w:ascii="宋体" w:hAnsi="宋体" w:hint="eastAsia"/>
                      <w:b/>
                      <w:bCs/>
                      <w:color w:val="000000"/>
                      <w:sz w:val="22"/>
                      <w:szCs w:val="22"/>
                    </w:rPr>
                    <w:t>cm</w:t>
                  </w:r>
                </w:p>
              </w:tc>
              <w:tc>
                <w:tcPr>
                  <w:tcW w:w="1425" w:type="dxa"/>
                  <w:tcBorders>
                    <w:top w:val="single" w:sz="8" w:space="0" w:color="000000"/>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预估发货数量（件）</w:t>
                  </w:r>
                </w:p>
              </w:tc>
            </w:tr>
            <w:tr w:rsidR="00845F38">
              <w:trPr>
                <w:trHeight w:val="300"/>
                <w:jc w:val="center"/>
              </w:trPr>
              <w:tc>
                <w:tcPr>
                  <w:tcW w:w="1365"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2</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36.7</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10.8</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21.7</w:t>
                  </w:r>
                </w:p>
              </w:tc>
              <w:tc>
                <w:tcPr>
                  <w:tcW w:w="1425"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3500</w:t>
                  </w:r>
                </w:p>
              </w:tc>
            </w:tr>
            <w:tr w:rsidR="00845F38">
              <w:trPr>
                <w:trHeight w:val="300"/>
                <w:jc w:val="center"/>
              </w:trPr>
              <w:tc>
                <w:tcPr>
                  <w:tcW w:w="1365"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7</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33.7</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12.7</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16.2</w:t>
                  </w:r>
                </w:p>
              </w:tc>
              <w:tc>
                <w:tcPr>
                  <w:tcW w:w="1425"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10000</w:t>
                  </w:r>
                </w:p>
              </w:tc>
            </w:tr>
            <w:tr w:rsidR="00845F38">
              <w:trPr>
                <w:trHeight w:val="300"/>
                <w:jc w:val="center"/>
              </w:trPr>
              <w:tc>
                <w:tcPr>
                  <w:tcW w:w="1365"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9</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30.6</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21.8</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11.5</w:t>
                  </w:r>
                </w:p>
              </w:tc>
              <w:tc>
                <w:tcPr>
                  <w:tcW w:w="1425"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18000</w:t>
                  </w:r>
                </w:p>
              </w:tc>
            </w:tr>
            <w:tr w:rsidR="00845F38">
              <w:trPr>
                <w:trHeight w:val="300"/>
                <w:jc w:val="center"/>
              </w:trPr>
              <w:tc>
                <w:tcPr>
                  <w:tcW w:w="1365"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Total</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rPr>
                      <w:rFonts w:ascii="宋体" w:hAnsi="宋体"/>
                      <w:b/>
                      <w:bCs/>
                      <w:color w:val="000000"/>
                      <w:sz w:val="22"/>
                      <w:szCs w:val="22"/>
                    </w:rPr>
                  </w:pPr>
                  <w:r>
                    <w:rPr>
                      <w:rFonts w:ascii="宋体" w:hAnsi="宋体" w:hint="eastAsia"/>
                      <w:b/>
                      <w:bCs/>
                      <w:color w:val="000000"/>
                      <w:sz w:val="22"/>
                      <w:szCs w:val="22"/>
                    </w:rPr>
                    <w:t>-</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rPr>
                      <w:rFonts w:ascii="宋体" w:hAnsi="宋体"/>
                      <w:b/>
                      <w:bCs/>
                      <w:color w:val="000000"/>
                      <w:sz w:val="22"/>
                      <w:szCs w:val="22"/>
                    </w:rPr>
                  </w:pPr>
                  <w:r>
                    <w:rPr>
                      <w:rFonts w:ascii="宋体" w:hAnsi="宋体" w:hint="eastAsia"/>
                      <w:b/>
                      <w:bCs/>
                      <w:color w:val="000000"/>
                      <w:sz w:val="22"/>
                      <w:szCs w:val="22"/>
                    </w:rPr>
                    <w:t>-</w:t>
                  </w:r>
                </w:p>
              </w:tc>
              <w:tc>
                <w:tcPr>
                  <w:tcW w:w="108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rPr>
                      <w:rFonts w:ascii="宋体" w:hAnsi="宋体"/>
                      <w:b/>
                      <w:bCs/>
                      <w:color w:val="000000"/>
                      <w:sz w:val="22"/>
                      <w:szCs w:val="22"/>
                    </w:rPr>
                  </w:pPr>
                  <w:r>
                    <w:rPr>
                      <w:rFonts w:ascii="宋体" w:hAnsi="宋体" w:hint="eastAsia"/>
                      <w:b/>
                      <w:bCs/>
                      <w:color w:val="000000"/>
                      <w:sz w:val="22"/>
                      <w:szCs w:val="22"/>
                    </w:rPr>
                    <w:t>-</w:t>
                  </w:r>
                </w:p>
              </w:tc>
              <w:tc>
                <w:tcPr>
                  <w:tcW w:w="1425"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31500</w:t>
                  </w:r>
                </w:p>
              </w:tc>
            </w:tr>
          </w:tbl>
          <w:p w:rsidR="00845F38" w:rsidRDefault="00845F38">
            <w:pPr>
              <w:rPr>
                <w:rFonts w:ascii="宋体" w:hAnsi="宋体"/>
                <w:color w:val="000000"/>
              </w:rPr>
            </w:pPr>
          </w:p>
          <w:p w:rsidR="00845F38" w:rsidRPr="0054472B" w:rsidRDefault="00933228">
            <w:pPr>
              <w:rPr>
                <w:rFonts w:ascii="宋体" w:hAnsi="宋体"/>
                <w:sz w:val="22"/>
                <w:szCs w:val="22"/>
              </w:rPr>
            </w:pPr>
            <w:r w:rsidRPr="0054472B">
              <w:rPr>
                <w:rFonts w:ascii="宋体" w:hAnsi="宋体" w:hint="eastAsia"/>
                <w:sz w:val="22"/>
                <w:szCs w:val="22"/>
              </w:rPr>
              <w:t xml:space="preserve">  *  </w:t>
            </w:r>
            <w:r w:rsidRPr="0054472B">
              <w:rPr>
                <w:rFonts w:ascii="宋体" w:hAnsi="宋体" w:hint="eastAsia"/>
                <w:sz w:val="22"/>
                <w:szCs w:val="22"/>
              </w:rPr>
              <w:t>与实际包材差</w:t>
            </w:r>
            <w:r w:rsidRPr="0054472B">
              <w:rPr>
                <w:rFonts w:ascii="宋体" w:hAnsi="宋体" w:hint="eastAsia"/>
                <w:sz w:val="22"/>
                <w:szCs w:val="22"/>
              </w:rPr>
              <w:t>1-2mm</w:t>
            </w:r>
            <w:r w:rsidRPr="0054472B">
              <w:rPr>
                <w:rFonts w:ascii="宋体" w:hAnsi="宋体" w:hint="eastAsia"/>
                <w:sz w:val="22"/>
                <w:szCs w:val="22"/>
              </w:rPr>
              <w:t>，实际包材尺寸参考“产品规格及重量数据参考”</w:t>
            </w:r>
          </w:p>
          <w:p w:rsidR="00845F38" w:rsidRPr="0054472B" w:rsidRDefault="00933228">
            <w:pPr>
              <w:ind w:firstLineChars="100" w:firstLine="220"/>
              <w:rPr>
                <w:rFonts w:ascii="宋体" w:hAnsi="宋体"/>
                <w:sz w:val="22"/>
                <w:szCs w:val="22"/>
              </w:rPr>
            </w:pPr>
            <w:r w:rsidRPr="0054472B">
              <w:rPr>
                <w:rFonts w:ascii="宋体" w:hAnsi="宋体" w:hint="eastAsia"/>
                <w:sz w:val="22"/>
                <w:szCs w:val="22"/>
              </w:rPr>
              <w:t xml:space="preserve">*  </w:t>
            </w:r>
            <w:r w:rsidRPr="0054472B">
              <w:rPr>
                <w:rFonts w:ascii="宋体" w:hAnsi="宋体" w:hint="eastAsia"/>
                <w:sz w:val="22"/>
                <w:szCs w:val="22"/>
              </w:rPr>
              <w:t>包材：按业务需求采购包材，耗材等，确保产品在物流途中不被损坏，挤压导致的退货。</w:t>
            </w:r>
          </w:p>
          <w:p w:rsidR="00845F38" w:rsidRDefault="00845F38">
            <w:pPr>
              <w:rPr>
                <w:rFonts w:ascii="宋体" w:hAnsi="宋体"/>
                <w:color w:val="000000"/>
              </w:rPr>
            </w:pPr>
          </w:p>
          <w:p w:rsidR="00845F38" w:rsidRDefault="00845F38">
            <w:pPr>
              <w:jc w:val="both"/>
              <w:rPr>
                <w:rFonts w:ascii="宋体" w:hAnsi="宋体"/>
                <w:b/>
                <w:bCs/>
                <w:color w:val="000000"/>
              </w:rPr>
            </w:pPr>
          </w:p>
          <w:p w:rsidR="00845F38" w:rsidRDefault="00845F38">
            <w:pPr>
              <w:jc w:val="center"/>
              <w:rPr>
                <w:rFonts w:ascii="宋体" w:hAnsi="宋体"/>
                <w:b/>
                <w:bCs/>
                <w:color w:val="000000"/>
              </w:rPr>
            </w:pPr>
          </w:p>
          <w:p w:rsidR="00845F38" w:rsidRPr="0054472B" w:rsidRDefault="00933228" w:rsidP="0054472B">
            <w:pPr>
              <w:jc w:val="center"/>
              <w:rPr>
                <w:rFonts w:hint="eastAsia"/>
                <w:b/>
                <w:bCs/>
                <w:color w:val="000000"/>
              </w:rPr>
            </w:pPr>
            <w:r>
              <w:rPr>
                <w:rFonts w:ascii="宋体" w:hAnsi="宋体" w:hint="eastAsia"/>
                <w:b/>
                <w:bCs/>
                <w:color w:val="000000"/>
                <w:sz w:val="32"/>
                <w:szCs w:val="32"/>
              </w:rPr>
              <w:lastRenderedPageBreak/>
              <w:t>产品规格及重量数据参考</w:t>
            </w:r>
          </w:p>
          <w:tbl>
            <w:tblPr>
              <w:tblW w:w="9436" w:type="dxa"/>
              <w:jc w:val="center"/>
              <w:tblLayout w:type="fixed"/>
              <w:tblLook w:val="04A0" w:firstRow="1" w:lastRow="0" w:firstColumn="1" w:lastColumn="0" w:noHBand="0" w:noVBand="1"/>
            </w:tblPr>
            <w:tblGrid>
              <w:gridCol w:w="2131"/>
              <w:gridCol w:w="690"/>
              <w:gridCol w:w="825"/>
              <w:gridCol w:w="735"/>
              <w:gridCol w:w="735"/>
              <w:gridCol w:w="720"/>
              <w:gridCol w:w="795"/>
              <w:gridCol w:w="825"/>
              <w:gridCol w:w="945"/>
              <w:gridCol w:w="1035"/>
            </w:tblGrid>
            <w:tr w:rsidR="00845F38">
              <w:trPr>
                <w:trHeight w:val="81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商品名称</w:t>
                  </w:r>
                </w:p>
              </w:tc>
              <w:tc>
                <w:tcPr>
                  <w:tcW w:w="690" w:type="dxa"/>
                  <w:tcBorders>
                    <w:top w:val="single" w:sz="4" w:space="0" w:color="000000"/>
                    <w:left w:val="nil"/>
                    <w:bottom w:val="single" w:sz="4" w:space="0" w:color="000000"/>
                    <w:right w:val="single" w:sz="4"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箱规</w:t>
                  </w:r>
                </w:p>
              </w:tc>
              <w:tc>
                <w:tcPr>
                  <w:tcW w:w="825" w:type="dxa"/>
                  <w:tcBorders>
                    <w:top w:val="single" w:sz="4" w:space="0" w:color="000000"/>
                    <w:left w:val="nil"/>
                    <w:bottom w:val="single" w:sz="4" w:space="0" w:color="000000"/>
                    <w:right w:val="single" w:sz="4"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商品单位</w:t>
                  </w:r>
                </w:p>
              </w:tc>
              <w:tc>
                <w:tcPr>
                  <w:tcW w:w="735" w:type="dxa"/>
                  <w:tcBorders>
                    <w:top w:val="single" w:sz="4" w:space="0" w:color="000000"/>
                    <w:left w:val="nil"/>
                    <w:bottom w:val="single" w:sz="4" w:space="0" w:color="000000"/>
                    <w:right w:val="single" w:sz="4"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商品长度</w:t>
                  </w:r>
                  <w:r>
                    <w:rPr>
                      <w:rFonts w:ascii="宋体" w:hAnsi="宋体" w:hint="eastAsia"/>
                      <w:b/>
                      <w:bCs/>
                      <w:color w:val="000000"/>
                      <w:sz w:val="22"/>
                      <w:szCs w:val="22"/>
                    </w:rPr>
                    <w:t>/cm</w:t>
                  </w:r>
                </w:p>
              </w:tc>
              <w:tc>
                <w:tcPr>
                  <w:tcW w:w="735" w:type="dxa"/>
                  <w:tcBorders>
                    <w:top w:val="single" w:sz="4" w:space="0" w:color="000000"/>
                    <w:left w:val="nil"/>
                    <w:bottom w:val="single" w:sz="4" w:space="0" w:color="000000"/>
                    <w:right w:val="single" w:sz="4"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商品宽度</w:t>
                  </w:r>
                  <w:r>
                    <w:rPr>
                      <w:rFonts w:ascii="宋体" w:hAnsi="宋体" w:hint="eastAsia"/>
                      <w:b/>
                      <w:bCs/>
                      <w:color w:val="000000"/>
                      <w:sz w:val="22"/>
                      <w:szCs w:val="22"/>
                    </w:rPr>
                    <w:t>/cm</w:t>
                  </w:r>
                </w:p>
              </w:tc>
              <w:tc>
                <w:tcPr>
                  <w:tcW w:w="720" w:type="dxa"/>
                  <w:tcBorders>
                    <w:top w:val="single" w:sz="4" w:space="0" w:color="000000"/>
                    <w:left w:val="nil"/>
                    <w:bottom w:val="single" w:sz="4" w:space="0" w:color="000000"/>
                    <w:right w:val="single" w:sz="4"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商品高度</w:t>
                  </w:r>
                  <w:r>
                    <w:rPr>
                      <w:rFonts w:ascii="宋体" w:hAnsi="宋体" w:hint="eastAsia"/>
                      <w:b/>
                      <w:bCs/>
                      <w:color w:val="000000"/>
                      <w:sz w:val="22"/>
                      <w:szCs w:val="22"/>
                    </w:rPr>
                    <w:t>/cm</w:t>
                  </w:r>
                </w:p>
              </w:tc>
              <w:tc>
                <w:tcPr>
                  <w:tcW w:w="795" w:type="dxa"/>
                  <w:tcBorders>
                    <w:top w:val="single" w:sz="4" w:space="0" w:color="000000"/>
                    <w:left w:val="nil"/>
                    <w:bottom w:val="single" w:sz="4" w:space="0" w:color="000000"/>
                    <w:right w:val="single" w:sz="4"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净重（提）</w:t>
                  </w:r>
                  <w:r>
                    <w:rPr>
                      <w:rFonts w:ascii="宋体" w:hAnsi="宋体" w:hint="eastAsia"/>
                      <w:b/>
                      <w:bCs/>
                      <w:color w:val="000000"/>
                      <w:sz w:val="22"/>
                      <w:szCs w:val="22"/>
                    </w:rPr>
                    <w:t>/kg</w:t>
                  </w:r>
                </w:p>
              </w:tc>
              <w:tc>
                <w:tcPr>
                  <w:tcW w:w="825" w:type="dxa"/>
                  <w:tcBorders>
                    <w:top w:val="single" w:sz="4" w:space="0" w:color="000000"/>
                    <w:left w:val="nil"/>
                    <w:bottom w:val="single" w:sz="4" w:space="0" w:color="000000"/>
                    <w:right w:val="single" w:sz="4"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商品重量</w:t>
                  </w:r>
                  <w:r>
                    <w:rPr>
                      <w:rFonts w:ascii="宋体" w:hAnsi="宋体" w:hint="eastAsia"/>
                      <w:b/>
                      <w:bCs/>
                      <w:color w:val="000000"/>
                      <w:sz w:val="22"/>
                      <w:szCs w:val="22"/>
                    </w:rPr>
                    <w:t>/g</w:t>
                  </w:r>
                </w:p>
              </w:tc>
              <w:tc>
                <w:tcPr>
                  <w:tcW w:w="945" w:type="dxa"/>
                  <w:tcBorders>
                    <w:top w:val="single" w:sz="4" w:space="0" w:color="000000"/>
                    <w:left w:val="nil"/>
                    <w:bottom w:val="single" w:sz="4" w:space="0" w:color="000000"/>
                    <w:right w:val="single" w:sz="4" w:space="0" w:color="000000"/>
                  </w:tcBorders>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整箱重量</w:t>
                  </w:r>
                  <w:r>
                    <w:rPr>
                      <w:rFonts w:ascii="宋体" w:hAnsi="宋体" w:hint="eastAsia"/>
                      <w:b/>
                      <w:bCs/>
                      <w:color w:val="000000"/>
                      <w:sz w:val="22"/>
                      <w:szCs w:val="22"/>
                    </w:rPr>
                    <w:t>/g</w:t>
                  </w:r>
                </w:p>
              </w:tc>
              <w:tc>
                <w:tcPr>
                  <w:tcW w:w="1035" w:type="dxa"/>
                  <w:tcBorders>
                    <w:top w:val="single" w:sz="4" w:space="0" w:color="000000"/>
                    <w:left w:val="nil"/>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rPr>
                  </w:pPr>
                  <w:r>
                    <w:rPr>
                      <w:rFonts w:ascii="宋体" w:hAnsi="宋体" w:hint="eastAsia"/>
                      <w:b/>
                      <w:bCs/>
                      <w:color w:val="000000"/>
                    </w:rPr>
                    <w:t>整箱体积</w:t>
                  </w:r>
                  <w:r>
                    <w:rPr>
                      <w:rFonts w:ascii="宋体" w:hAnsi="宋体" w:hint="eastAsia"/>
                      <w:b/>
                      <w:bCs/>
                      <w:color w:val="000000"/>
                    </w:rPr>
                    <w:t>/m</w:t>
                  </w:r>
                  <w:r>
                    <w:rPr>
                      <w:rFonts w:ascii="宋体" w:hAnsi="宋体" w:hint="eastAsia"/>
                      <w:b/>
                      <w:bCs/>
                      <w:color w:val="000000"/>
                    </w:rPr>
                    <w:t>³</w:t>
                  </w:r>
                </w:p>
              </w:tc>
            </w:tr>
            <w:tr w:rsidR="00845F38">
              <w:trPr>
                <w:trHeight w:val="54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w:t>
                  </w:r>
                  <w:r>
                    <w:rPr>
                      <w:rFonts w:ascii="宋体" w:hAnsi="宋体" w:hint="eastAsia"/>
                      <w:b/>
                      <w:bCs/>
                      <w:color w:val="000000"/>
                      <w:sz w:val="22"/>
                      <w:szCs w:val="22"/>
                    </w:rPr>
                    <w:t>200ml</w:t>
                  </w:r>
                  <w:r>
                    <w:rPr>
                      <w:rFonts w:ascii="宋体" w:hAnsi="宋体" w:hint="eastAsia"/>
                      <w:b/>
                      <w:bCs/>
                      <w:color w:val="000000"/>
                      <w:sz w:val="22"/>
                      <w:szCs w:val="22"/>
                    </w:rPr>
                    <w:t>大白兔糖风味牛奶</w:t>
                  </w:r>
                  <w:r>
                    <w:rPr>
                      <w:rFonts w:ascii="宋体" w:hAnsi="宋体" w:hint="eastAsia"/>
                      <w:b/>
                      <w:bCs/>
                      <w:color w:val="000000"/>
                      <w:sz w:val="22"/>
                      <w:szCs w:val="22"/>
                    </w:rPr>
                    <w:t>1*6*12</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12</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15.9</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8.8</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13.2</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1.2</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1400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17160</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0.026 </w:t>
                  </w:r>
                </w:p>
              </w:tc>
            </w:tr>
            <w:tr w:rsidR="00845F38">
              <w:trPr>
                <w:trHeight w:val="54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光明莫斯利安</w:t>
                  </w:r>
                  <w:r>
                    <w:rPr>
                      <w:rFonts w:ascii="宋体" w:hAnsi="宋体" w:hint="eastAsia"/>
                      <w:b/>
                      <w:bCs/>
                      <w:color w:val="000000"/>
                      <w:sz w:val="22"/>
                      <w:szCs w:val="22"/>
                    </w:rPr>
                    <w:t>66</w:t>
                  </w:r>
                  <w:r>
                    <w:rPr>
                      <w:rFonts w:ascii="宋体" w:hAnsi="宋体" w:hint="eastAsia"/>
                      <w:b/>
                      <w:bCs/>
                      <w:color w:val="000000"/>
                      <w:sz w:val="22"/>
                      <w:szCs w:val="22"/>
                    </w:rPr>
                    <w:t>低脂减糖原味酸牛奶</w:t>
                  </w:r>
                  <w:r>
                    <w:rPr>
                      <w:rFonts w:ascii="宋体" w:hAnsi="宋体" w:hint="eastAsia"/>
                      <w:b/>
                      <w:bCs/>
                      <w:color w:val="000000"/>
                      <w:sz w:val="22"/>
                      <w:szCs w:val="22"/>
                    </w:rPr>
                    <w:t>200g*12</w:t>
                  </w:r>
                  <w:r>
                    <w:rPr>
                      <w:rFonts w:ascii="宋体" w:hAnsi="宋体" w:hint="eastAsia"/>
                      <w:b/>
                      <w:bCs/>
                      <w:color w:val="000000"/>
                      <w:sz w:val="22"/>
                      <w:szCs w:val="22"/>
                    </w:rPr>
                    <w:t>盒</w:t>
                  </w:r>
                  <w:r>
                    <w:rPr>
                      <w:rFonts w:ascii="宋体" w:hAnsi="宋体" w:hint="eastAsia"/>
                      <w:b/>
                      <w:bCs/>
                      <w:color w:val="000000"/>
                      <w:sz w:val="22"/>
                      <w:szCs w:val="22"/>
                    </w:rPr>
                    <w:t>*6</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23.3</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13.2</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23.2</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2.4</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2750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17490</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0.052 </w:t>
                  </w:r>
                </w:p>
              </w:tc>
            </w:tr>
            <w:tr w:rsidR="00845F38">
              <w:trPr>
                <w:trHeight w:val="54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w:t>
                  </w:r>
                  <w:r>
                    <w:rPr>
                      <w:rFonts w:ascii="宋体" w:hAnsi="宋体" w:hint="eastAsia"/>
                      <w:b/>
                      <w:bCs/>
                      <w:color w:val="000000"/>
                      <w:sz w:val="22"/>
                      <w:szCs w:val="22"/>
                    </w:rPr>
                    <w:t>200ml</w:t>
                  </w:r>
                  <w:r>
                    <w:rPr>
                      <w:rFonts w:ascii="宋体" w:hAnsi="宋体" w:hint="eastAsia"/>
                      <w:b/>
                      <w:bCs/>
                      <w:color w:val="000000"/>
                      <w:sz w:val="22"/>
                      <w:szCs w:val="22"/>
                    </w:rPr>
                    <w:t>优</w:t>
                  </w:r>
                  <w:r>
                    <w:rPr>
                      <w:rFonts w:ascii="宋体" w:hAnsi="宋体" w:hint="eastAsia"/>
                      <w:b/>
                      <w:bCs/>
                      <w:color w:val="000000"/>
                      <w:sz w:val="22"/>
                      <w:szCs w:val="22"/>
                    </w:rPr>
                    <w:t>+</w:t>
                  </w:r>
                  <w:r>
                    <w:rPr>
                      <w:rFonts w:ascii="宋体" w:hAnsi="宋体" w:hint="eastAsia"/>
                      <w:b/>
                      <w:bCs/>
                      <w:color w:val="000000"/>
                      <w:sz w:val="22"/>
                      <w:szCs w:val="22"/>
                    </w:rPr>
                    <w:t>钻石装纯牛奶礼盒</w:t>
                  </w:r>
                  <w:r>
                    <w:rPr>
                      <w:rFonts w:ascii="宋体" w:hAnsi="宋体" w:hint="eastAsia"/>
                      <w:b/>
                      <w:bCs/>
                      <w:color w:val="000000"/>
                      <w:sz w:val="22"/>
                      <w:szCs w:val="22"/>
                    </w:rPr>
                    <w:t>1*12*6</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23.4</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13.4</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2.4</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2830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14832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0.052 </w:t>
                  </w:r>
                </w:p>
              </w:tc>
            </w:tr>
            <w:tr w:rsidR="00845F38">
              <w:trPr>
                <w:trHeight w:val="81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w:t>
                  </w:r>
                  <w:r>
                    <w:rPr>
                      <w:rFonts w:ascii="宋体" w:hAnsi="宋体" w:hint="eastAsia"/>
                      <w:b/>
                      <w:bCs/>
                      <w:color w:val="000000"/>
                      <w:sz w:val="22"/>
                      <w:szCs w:val="22"/>
                    </w:rPr>
                    <w:t>200g</w:t>
                  </w:r>
                  <w:r>
                    <w:rPr>
                      <w:rFonts w:ascii="宋体" w:hAnsi="宋体" w:hint="eastAsia"/>
                      <w:b/>
                      <w:bCs/>
                      <w:color w:val="000000"/>
                      <w:sz w:val="22"/>
                      <w:szCs w:val="22"/>
                    </w:rPr>
                    <w:t>钻石包莫斯利安巴氏杀菌热处理风味酸牛奶</w:t>
                  </w:r>
                  <w:r>
                    <w:rPr>
                      <w:rFonts w:ascii="宋体" w:hAnsi="宋体" w:hint="eastAsia"/>
                      <w:b/>
                      <w:bCs/>
                      <w:color w:val="000000"/>
                      <w:sz w:val="22"/>
                      <w:szCs w:val="22"/>
                    </w:rPr>
                    <w:t>(</w:t>
                  </w:r>
                  <w:r>
                    <w:rPr>
                      <w:rFonts w:ascii="宋体" w:hAnsi="宋体" w:hint="eastAsia"/>
                      <w:b/>
                      <w:bCs/>
                      <w:color w:val="000000"/>
                      <w:sz w:val="22"/>
                      <w:szCs w:val="22"/>
                    </w:rPr>
                    <w:t>原味</w:t>
                  </w:r>
                  <w:r>
                    <w:rPr>
                      <w:rFonts w:ascii="宋体" w:hAnsi="宋体" w:hint="eastAsia"/>
                      <w:b/>
                      <w:bCs/>
                      <w:color w:val="000000"/>
                      <w:sz w:val="22"/>
                      <w:szCs w:val="22"/>
                    </w:rPr>
                    <w:t>)1*12*6</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23.4</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13.4</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2.4</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2400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14400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0.052 </w:t>
                  </w:r>
                </w:p>
              </w:tc>
            </w:tr>
            <w:tr w:rsidR="00845F38">
              <w:trPr>
                <w:trHeight w:val="81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光明莫斯利安巴氏杀菌风味酸牛奶（草莓味）</w:t>
                  </w:r>
                  <w:r>
                    <w:rPr>
                      <w:rFonts w:ascii="宋体" w:hAnsi="宋体" w:hint="eastAsia"/>
                      <w:b/>
                      <w:bCs/>
                      <w:color w:val="000000"/>
                      <w:sz w:val="22"/>
                      <w:szCs w:val="22"/>
                    </w:rPr>
                    <w:t>200g*12*8</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8</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23.6</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13.3</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23.2</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2.4</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2760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23330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0.070 </w:t>
                  </w:r>
                </w:p>
              </w:tc>
            </w:tr>
            <w:tr w:rsidR="00845F38">
              <w:trPr>
                <w:trHeight w:val="54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光明牌</w:t>
                  </w:r>
                  <w:r>
                    <w:rPr>
                      <w:rFonts w:ascii="宋体" w:hAnsi="宋体" w:hint="eastAsia"/>
                      <w:b/>
                      <w:bCs/>
                      <w:color w:val="000000"/>
                      <w:sz w:val="22"/>
                      <w:szCs w:val="22"/>
                    </w:rPr>
                    <w:t>200ml</w:t>
                  </w:r>
                  <w:r>
                    <w:rPr>
                      <w:rFonts w:ascii="宋体" w:hAnsi="宋体" w:hint="eastAsia"/>
                      <w:b/>
                      <w:bCs/>
                      <w:color w:val="000000"/>
                      <w:sz w:val="22"/>
                      <w:szCs w:val="22"/>
                    </w:rPr>
                    <w:t>冰淇淋风味牛奶</w:t>
                  </w:r>
                  <w:r>
                    <w:rPr>
                      <w:rFonts w:ascii="宋体" w:hAnsi="宋体" w:hint="eastAsia"/>
                      <w:b/>
                      <w:bCs/>
                      <w:color w:val="000000"/>
                      <w:sz w:val="22"/>
                      <w:szCs w:val="22"/>
                    </w:rPr>
                    <w:t>1*12*8</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8</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27.3</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19.9</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13.1</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2.4</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sz w:val="22"/>
                      <w:szCs w:val="22"/>
                    </w:rPr>
                  </w:pPr>
                  <w:r>
                    <w:rPr>
                      <w:rFonts w:ascii="宋体" w:hAnsi="宋体" w:hint="eastAsia"/>
                      <w:b/>
                      <w:bCs/>
                      <w:color w:val="000000"/>
                      <w:sz w:val="22"/>
                      <w:szCs w:val="22"/>
                    </w:rPr>
                    <w:t xml:space="preserve">2870 </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25700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0.041 </w:t>
                  </w:r>
                </w:p>
              </w:tc>
            </w:tr>
            <w:tr w:rsidR="00845F38">
              <w:trPr>
                <w:trHeight w:val="54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光明优加纯牛奶礼盒装</w:t>
                  </w:r>
                  <w:r>
                    <w:rPr>
                      <w:rFonts w:ascii="宋体" w:hAnsi="宋体" w:hint="eastAsia"/>
                      <w:b/>
                      <w:bCs/>
                      <w:color w:val="000000"/>
                      <w:sz w:val="22"/>
                      <w:szCs w:val="22"/>
                    </w:rPr>
                    <w:t>250ml*12</w:t>
                  </w:r>
                  <w:r>
                    <w:rPr>
                      <w:rFonts w:ascii="宋体" w:hAnsi="宋体" w:hint="eastAsia"/>
                      <w:b/>
                      <w:bCs/>
                      <w:color w:val="000000"/>
                      <w:sz w:val="22"/>
                      <w:szCs w:val="22"/>
                    </w:rPr>
                    <w:t>盒全脂牛奶</w:t>
                  </w:r>
                  <w:r>
                    <w:rPr>
                      <w:rFonts w:ascii="宋体" w:hAnsi="宋体" w:hint="eastAsia"/>
                      <w:b/>
                      <w:bCs/>
                      <w:color w:val="000000"/>
                      <w:sz w:val="22"/>
                      <w:szCs w:val="22"/>
                    </w:rPr>
                    <w:t>*6</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28.5</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16.5</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14.3</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3460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21530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0.047 </w:t>
                  </w:r>
                </w:p>
              </w:tc>
            </w:tr>
            <w:tr w:rsidR="00845F38">
              <w:trPr>
                <w:trHeight w:val="54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光明优加纯牛奶零添加纯牛奶早餐奶</w:t>
                  </w:r>
                  <w:r>
                    <w:rPr>
                      <w:rFonts w:ascii="宋体" w:hAnsi="宋体" w:hint="eastAsia"/>
                      <w:b/>
                      <w:bCs/>
                      <w:color w:val="000000"/>
                      <w:sz w:val="22"/>
                      <w:szCs w:val="22"/>
                    </w:rPr>
                    <w:t>250ml*16</w:t>
                  </w:r>
                  <w:r>
                    <w:rPr>
                      <w:rFonts w:ascii="宋体" w:hAnsi="宋体" w:hint="eastAsia"/>
                      <w:b/>
                      <w:bCs/>
                      <w:color w:val="000000"/>
                      <w:sz w:val="22"/>
                      <w:szCs w:val="22"/>
                    </w:rPr>
                    <w:t>盒</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28.5</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23</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4</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4560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4560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0.007 </w:t>
                  </w:r>
                </w:p>
              </w:tc>
            </w:tr>
            <w:tr w:rsidR="00845F38">
              <w:trPr>
                <w:trHeight w:val="54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光明莫斯利安甄选果粒白桃双麦酸奶</w:t>
                  </w:r>
                  <w:r>
                    <w:rPr>
                      <w:rFonts w:ascii="宋体" w:hAnsi="宋体" w:hint="eastAsia"/>
                      <w:b/>
                      <w:bCs/>
                      <w:color w:val="000000"/>
                      <w:sz w:val="22"/>
                      <w:szCs w:val="22"/>
                    </w:rPr>
                    <w:t>195g*10*6</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28.7</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10.6</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36.3</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1.95</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2480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11700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0.067 </w:t>
                  </w:r>
                </w:p>
              </w:tc>
            </w:tr>
            <w:tr w:rsidR="00845F38">
              <w:trPr>
                <w:trHeight w:val="81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光明莫斯利安风味酸牛奶（草莓蔓越莓纽约红丝绒蛋糕风味）</w:t>
                  </w:r>
                  <w:r>
                    <w:rPr>
                      <w:rFonts w:ascii="宋体" w:hAnsi="宋体" w:hint="eastAsia"/>
                      <w:b/>
                      <w:bCs/>
                      <w:color w:val="000000"/>
                      <w:sz w:val="22"/>
                      <w:szCs w:val="22"/>
                    </w:rPr>
                    <w:t>200g*10*6</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28.7</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10.6</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36.5</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2570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12000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0.067 </w:t>
                  </w:r>
                </w:p>
              </w:tc>
            </w:tr>
            <w:tr w:rsidR="00845F38">
              <w:trPr>
                <w:trHeight w:val="54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光明莫斯利安风味发酵乳</w:t>
                  </w:r>
                  <w:r>
                    <w:rPr>
                      <w:rFonts w:ascii="宋体" w:hAnsi="宋体" w:hint="eastAsia"/>
                      <w:b/>
                      <w:bCs/>
                      <w:color w:val="000000"/>
                      <w:sz w:val="22"/>
                      <w:szCs w:val="22"/>
                    </w:rPr>
                    <w:t>(</w:t>
                  </w:r>
                  <w:r>
                    <w:rPr>
                      <w:rFonts w:ascii="宋体" w:hAnsi="宋体" w:hint="eastAsia"/>
                      <w:b/>
                      <w:bCs/>
                      <w:color w:val="000000"/>
                      <w:sz w:val="22"/>
                      <w:szCs w:val="22"/>
                    </w:rPr>
                    <w:t>原味欧式厚酪风味</w:t>
                  </w:r>
                  <w:r>
                    <w:rPr>
                      <w:rFonts w:ascii="宋体" w:hAnsi="宋体" w:hint="eastAsia"/>
                      <w:b/>
                      <w:bCs/>
                      <w:color w:val="000000"/>
                      <w:sz w:val="22"/>
                      <w:szCs w:val="22"/>
                    </w:rPr>
                    <w:t>)200g*10*6</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28.7</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10.6</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36.5</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2000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12000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0.067 </w:t>
                  </w:r>
                </w:p>
              </w:tc>
            </w:tr>
            <w:tr w:rsidR="00845F38">
              <w:trPr>
                <w:trHeight w:val="81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光明莫斯利安风味酸牛奶</w:t>
                  </w:r>
                  <w:r>
                    <w:rPr>
                      <w:rFonts w:ascii="宋体" w:hAnsi="宋体" w:hint="eastAsia"/>
                      <w:b/>
                      <w:bCs/>
                      <w:color w:val="000000"/>
                      <w:sz w:val="22"/>
                      <w:szCs w:val="22"/>
                    </w:rPr>
                    <w:t>(</w:t>
                  </w:r>
                  <w:r>
                    <w:rPr>
                      <w:rFonts w:ascii="宋体" w:hAnsi="宋体" w:hint="eastAsia"/>
                      <w:b/>
                      <w:bCs/>
                      <w:color w:val="000000"/>
                      <w:sz w:val="22"/>
                      <w:szCs w:val="22"/>
                    </w:rPr>
                    <w:t>香芒芝士法式慕斯蛋糕风味</w:t>
                  </w:r>
                  <w:r>
                    <w:rPr>
                      <w:rFonts w:ascii="宋体" w:hAnsi="宋体" w:hint="eastAsia"/>
                      <w:b/>
                      <w:bCs/>
                      <w:color w:val="000000"/>
                      <w:sz w:val="22"/>
                      <w:szCs w:val="22"/>
                    </w:rPr>
                    <w:t>)200g*10*6</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28.7</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10.6</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36.5</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2000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12000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0.067 </w:t>
                  </w:r>
                </w:p>
              </w:tc>
            </w:tr>
            <w:tr w:rsidR="00845F38">
              <w:trPr>
                <w:trHeight w:val="81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lastRenderedPageBreak/>
                    <w:t>光明莫斯利安风味酸牛奶（白桃大福风味）</w:t>
                  </w:r>
                  <w:r>
                    <w:rPr>
                      <w:rFonts w:ascii="宋体" w:hAnsi="宋体" w:hint="eastAsia"/>
                      <w:b/>
                      <w:bCs/>
                      <w:color w:val="000000"/>
                      <w:sz w:val="22"/>
                      <w:szCs w:val="22"/>
                    </w:rPr>
                    <w:t>200g*10*6</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28.7</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10.6</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36.5</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2600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12000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0.067 </w:t>
                  </w:r>
                </w:p>
              </w:tc>
            </w:tr>
            <w:tr w:rsidR="00845F38">
              <w:trPr>
                <w:trHeight w:val="81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光明莫斯利安</w:t>
                  </w:r>
                  <w:r>
                    <w:rPr>
                      <w:rFonts w:ascii="宋体" w:hAnsi="宋体" w:hint="eastAsia"/>
                      <w:b/>
                      <w:bCs/>
                      <w:color w:val="000000"/>
                      <w:sz w:val="22"/>
                      <w:szCs w:val="22"/>
                    </w:rPr>
                    <w:t>200g</w:t>
                  </w:r>
                  <w:r>
                    <w:rPr>
                      <w:rFonts w:ascii="宋体" w:hAnsi="宋体" w:hint="eastAsia"/>
                      <w:b/>
                      <w:bCs/>
                      <w:color w:val="000000"/>
                      <w:sz w:val="22"/>
                      <w:szCs w:val="22"/>
                    </w:rPr>
                    <w:t>钻石包巴氏杀菌风味酸牛奶（原味）</w:t>
                  </w:r>
                  <w:r>
                    <w:rPr>
                      <w:rFonts w:ascii="宋体" w:hAnsi="宋体" w:hint="eastAsia"/>
                      <w:b/>
                      <w:bCs/>
                      <w:color w:val="000000"/>
                      <w:sz w:val="22"/>
                      <w:szCs w:val="22"/>
                    </w:rPr>
                    <w:t>24</w:t>
                  </w:r>
                  <w:r>
                    <w:rPr>
                      <w:rFonts w:ascii="宋体" w:hAnsi="宋体" w:hint="eastAsia"/>
                      <w:b/>
                      <w:bCs/>
                      <w:color w:val="000000"/>
                      <w:sz w:val="22"/>
                      <w:szCs w:val="22"/>
                    </w:rPr>
                    <w:t>盒装整提</w:t>
                  </w:r>
                  <w:r>
                    <w:rPr>
                      <w:rFonts w:ascii="宋体" w:hAnsi="宋体" w:hint="eastAsia"/>
                      <w:b/>
                      <w:bCs/>
                      <w:color w:val="000000"/>
                      <w:sz w:val="22"/>
                      <w:szCs w:val="22"/>
                    </w:rPr>
                    <w:t>1*24</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30.4</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21.6</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11.3</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4.8</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5290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5290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0.007 </w:t>
                  </w:r>
                </w:p>
              </w:tc>
            </w:tr>
            <w:tr w:rsidR="00845F38">
              <w:trPr>
                <w:trHeight w:val="54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光明大白兔奶糖风味牛奶</w:t>
                  </w:r>
                  <w:r>
                    <w:rPr>
                      <w:rFonts w:ascii="宋体" w:hAnsi="宋体" w:hint="eastAsia"/>
                      <w:b/>
                      <w:bCs/>
                      <w:color w:val="000000"/>
                      <w:sz w:val="22"/>
                      <w:szCs w:val="22"/>
                    </w:rPr>
                    <w:t>200ml*12</w:t>
                  </w:r>
                  <w:r>
                    <w:rPr>
                      <w:rFonts w:ascii="宋体" w:hAnsi="宋体" w:hint="eastAsia"/>
                      <w:b/>
                      <w:bCs/>
                      <w:color w:val="000000"/>
                      <w:sz w:val="22"/>
                      <w:szCs w:val="22"/>
                    </w:rPr>
                    <w:t>盒</w:t>
                  </w:r>
                  <w:r>
                    <w:rPr>
                      <w:rFonts w:ascii="宋体" w:hAnsi="宋体" w:hint="eastAsia"/>
                      <w:b/>
                      <w:bCs/>
                      <w:color w:val="000000"/>
                      <w:sz w:val="22"/>
                      <w:szCs w:val="22"/>
                    </w:rPr>
                    <w:t>*8</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8</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31.3</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15.9</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12.1</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2.4</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2850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19440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0.048 </w:t>
                  </w:r>
                </w:p>
              </w:tc>
            </w:tr>
            <w:tr w:rsidR="00845F38">
              <w:trPr>
                <w:trHeight w:val="54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w:t>
                  </w:r>
                  <w:r>
                    <w:rPr>
                      <w:rFonts w:ascii="宋体" w:hAnsi="宋体" w:hint="eastAsia"/>
                      <w:b/>
                      <w:bCs/>
                      <w:color w:val="000000"/>
                      <w:sz w:val="22"/>
                      <w:szCs w:val="22"/>
                    </w:rPr>
                    <w:t>190ml</w:t>
                  </w:r>
                  <w:r>
                    <w:rPr>
                      <w:rFonts w:ascii="宋体" w:hAnsi="宋体" w:hint="eastAsia"/>
                      <w:b/>
                      <w:bCs/>
                      <w:color w:val="000000"/>
                      <w:sz w:val="22"/>
                      <w:szCs w:val="22"/>
                    </w:rPr>
                    <w:t>酸奶饮品（原味）</w:t>
                  </w:r>
                  <w:r>
                    <w:rPr>
                      <w:rFonts w:ascii="宋体" w:hAnsi="宋体" w:hint="eastAsia"/>
                      <w:b/>
                      <w:bCs/>
                      <w:color w:val="000000"/>
                      <w:sz w:val="22"/>
                      <w:szCs w:val="22"/>
                    </w:rPr>
                    <w:t xml:space="preserve"> 190mlx24</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33.5</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12.5</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16</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4.56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5180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5180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0.007 </w:t>
                  </w:r>
                </w:p>
              </w:tc>
            </w:tr>
            <w:tr w:rsidR="00845F38">
              <w:trPr>
                <w:trHeight w:val="57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rPr>
                  </w:pPr>
                  <w:r>
                    <w:rPr>
                      <w:rFonts w:ascii="宋体" w:hAnsi="宋体" w:hint="eastAsia"/>
                      <w:b/>
                      <w:bCs/>
                      <w:color w:val="000000"/>
                    </w:rPr>
                    <w:t>光明致优</w:t>
                  </w:r>
                  <w:r>
                    <w:rPr>
                      <w:rFonts w:ascii="宋体" w:hAnsi="宋体" w:hint="eastAsia"/>
                      <w:b/>
                      <w:bCs/>
                      <w:color w:val="000000"/>
                    </w:rPr>
                    <w:t>A2</w:t>
                  </w:r>
                  <w:r>
                    <w:rPr>
                      <w:rFonts w:ascii="宋体" w:hAnsi="宋体" w:hint="eastAsia"/>
                      <w:b/>
                      <w:bCs/>
                      <w:color w:val="000000"/>
                    </w:rPr>
                    <w:t>β</w:t>
                  </w:r>
                  <w:r>
                    <w:rPr>
                      <w:rFonts w:ascii="宋体" w:hAnsi="宋体" w:hint="eastAsia"/>
                      <w:b/>
                      <w:bCs/>
                      <w:color w:val="000000"/>
                    </w:rPr>
                    <w:t>-</w:t>
                  </w:r>
                  <w:r>
                    <w:rPr>
                      <w:rFonts w:ascii="宋体" w:hAnsi="宋体" w:hint="eastAsia"/>
                      <w:b/>
                      <w:bCs/>
                      <w:color w:val="000000"/>
                    </w:rPr>
                    <w:t>酪蛋白纯牛奶梦幻盖</w:t>
                  </w:r>
                  <w:r>
                    <w:rPr>
                      <w:rFonts w:ascii="宋体" w:hAnsi="宋体" w:hint="eastAsia"/>
                      <w:b/>
                      <w:bCs/>
                      <w:color w:val="000000"/>
                    </w:rPr>
                    <w:t>250ml-1*10*6</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34.5</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 xml:space="preserve">10.7 </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 xml:space="preserve">21.6 </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2.5</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 xml:space="preserve">2575 </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rPr>
                  </w:pPr>
                  <w:r>
                    <w:rPr>
                      <w:rFonts w:ascii="宋体" w:hAnsi="宋体" w:hint="eastAsia"/>
                      <w:b/>
                      <w:bCs/>
                      <w:color w:val="000000"/>
                    </w:rPr>
                    <w:t xml:space="preserve">15450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0.227 </w:t>
                  </w:r>
                </w:p>
              </w:tc>
            </w:tr>
            <w:tr w:rsidR="00845F38">
              <w:trPr>
                <w:trHeight w:val="81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光明优加益固牛奶乳钙</w:t>
                  </w:r>
                  <w:r>
                    <w:rPr>
                      <w:rFonts w:ascii="宋体" w:hAnsi="宋体" w:hint="eastAsia"/>
                      <w:b/>
                      <w:bCs/>
                      <w:color w:val="000000"/>
                      <w:sz w:val="22"/>
                      <w:szCs w:val="22"/>
                    </w:rPr>
                    <w:t xml:space="preserve"> +CBP</w:t>
                  </w:r>
                  <w:r>
                    <w:rPr>
                      <w:rFonts w:ascii="宋体" w:hAnsi="宋体" w:hint="eastAsia"/>
                      <w:b/>
                      <w:bCs/>
                      <w:color w:val="000000"/>
                      <w:sz w:val="22"/>
                      <w:szCs w:val="22"/>
                    </w:rPr>
                    <w:t>易吸收骨力配方补钙</w:t>
                  </w:r>
                  <w:r>
                    <w:rPr>
                      <w:rFonts w:ascii="宋体" w:hAnsi="宋体" w:hint="eastAsia"/>
                      <w:b/>
                      <w:bCs/>
                      <w:color w:val="000000"/>
                      <w:sz w:val="22"/>
                      <w:szCs w:val="22"/>
                    </w:rPr>
                    <w:t>250ml*10*8</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8</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34.5</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10.6</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21.5</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2.5</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3070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25500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0.076 </w:t>
                  </w:r>
                </w:p>
              </w:tc>
            </w:tr>
            <w:tr w:rsidR="00845F38">
              <w:trPr>
                <w:trHeight w:val="540"/>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光明优加</w:t>
                  </w:r>
                  <w:r>
                    <w:rPr>
                      <w:rFonts w:ascii="宋体" w:hAnsi="宋体" w:hint="eastAsia"/>
                      <w:b/>
                      <w:bCs/>
                      <w:color w:val="000000"/>
                      <w:sz w:val="22"/>
                      <w:szCs w:val="22"/>
                    </w:rPr>
                    <w:t>3.8</w:t>
                  </w:r>
                  <w:r>
                    <w:rPr>
                      <w:rFonts w:ascii="宋体" w:hAnsi="宋体" w:hint="eastAsia"/>
                      <w:b/>
                      <w:bCs/>
                      <w:color w:val="000000"/>
                      <w:sz w:val="22"/>
                      <w:szCs w:val="22"/>
                    </w:rPr>
                    <w:t>蛋白梦幻盖纯牛奶</w:t>
                  </w:r>
                  <w:r>
                    <w:rPr>
                      <w:rFonts w:ascii="宋体" w:hAnsi="宋体" w:hint="eastAsia"/>
                      <w:b/>
                      <w:bCs/>
                      <w:color w:val="000000"/>
                      <w:sz w:val="22"/>
                      <w:szCs w:val="22"/>
                    </w:rPr>
                    <w:t>250ml-1*10*6</w:t>
                  </w:r>
                </w:p>
              </w:tc>
              <w:tc>
                <w:tcPr>
                  <w:tcW w:w="69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6</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提</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34.5</w:t>
                  </w:r>
                </w:p>
              </w:tc>
              <w:tc>
                <w:tcPr>
                  <w:tcW w:w="7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10.7</w:t>
                  </w:r>
                </w:p>
              </w:tc>
              <w:tc>
                <w:tcPr>
                  <w:tcW w:w="720"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21.6</w:t>
                  </w:r>
                </w:p>
              </w:tc>
              <w:tc>
                <w:tcPr>
                  <w:tcW w:w="79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2.5</w:t>
                  </w:r>
                </w:p>
              </w:tc>
              <w:tc>
                <w:tcPr>
                  <w:tcW w:w="82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3060</w:t>
                  </w:r>
                </w:p>
              </w:tc>
              <w:tc>
                <w:tcPr>
                  <w:tcW w:w="94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center"/>
                    <w:textAlignment w:val="center"/>
                    <w:rPr>
                      <w:rFonts w:ascii="宋体" w:hAnsi="宋体"/>
                      <w:b/>
                      <w:bCs/>
                      <w:color w:val="000000"/>
                      <w:sz w:val="22"/>
                      <w:szCs w:val="22"/>
                    </w:rPr>
                  </w:pPr>
                  <w:r>
                    <w:rPr>
                      <w:rFonts w:ascii="宋体" w:hAnsi="宋体" w:hint="eastAsia"/>
                      <w:b/>
                      <w:bCs/>
                      <w:color w:val="000000"/>
                      <w:sz w:val="22"/>
                      <w:szCs w:val="22"/>
                    </w:rPr>
                    <w:t xml:space="preserve">19470 </w:t>
                  </w:r>
                </w:p>
              </w:tc>
              <w:tc>
                <w:tcPr>
                  <w:tcW w:w="1035" w:type="dxa"/>
                  <w:tcBorders>
                    <w:top w:val="single" w:sz="4" w:space="0" w:color="000000"/>
                    <w:left w:val="nil"/>
                    <w:bottom w:val="single" w:sz="4" w:space="0" w:color="000000"/>
                    <w:right w:val="single" w:sz="4" w:space="0" w:color="000000"/>
                  </w:tcBorders>
                  <w:noWrap/>
                  <w:vAlign w:val="center"/>
                </w:tcPr>
                <w:p w:rsidR="00845F38" w:rsidRDefault="00933228">
                  <w:pPr>
                    <w:framePr w:hSpace="180" w:wrap="around" w:vAnchor="text" w:hAnchor="page" w:x="1695" w:y="460"/>
                    <w:suppressOverlap/>
                    <w:jc w:val="right"/>
                    <w:textAlignment w:val="center"/>
                    <w:rPr>
                      <w:rFonts w:ascii="宋体" w:hAnsi="宋体"/>
                      <w:b/>
                      <w:bCs/>
                      <w:color w:val="000000"/>
                    </w:rPr>
                  </w:pPr>
                  <w:r>
                    <w:rPr>
                      <w:rFonts w:ascii="宋体" w:hAnsi="宋体" w:hint="eastAsia"/>
                      <w:b/>
                      <w:bCs/>
                      <w:color w:val="000000"/>
                    </w:rPr>
                    <w:t xml:space="preserve">0.059 </w:t>
                  </w:r>
                </w:p>
              </w:tc>
            </w:tr>
          </w:tbl>
          <w:p w:rsidR="00845F38" w:rsidRDefault="00845F38">
            <w:pPr>
              <w:rPr>
                <w:rFonts w:ascii="宋体" w:hAnsi="宋体" w:hint="eastAsia"/>
                <w:color w:val="000000"/>
              </w:rPr>
            </w:pPr>
          </w:p>
          <w:p w:rsidR="00845F38" w:rsidRDefault="00933228">
            <w:pPr>
              <w:pStyle w:val="ab"/>
              <w:rPr>
                <w:rFonts w:cs="Times New Roman"/>
                <w:color w:val="000000"/>
              </w:rPr>
            </w:pPr>
            <w:r>
              <w:rPr>
                <w:rFonts w:cs="Times New Roman" w:hint="eastAsia"/>
                <w:color w:val="000000"/>
              </w:rPr>
              <w:t>附件五：增值服务</w:t>
            </w:r>
            <w:r>
              <w:rPr>
                <w:rFonts w:cs="Times New Roman"/>
                <w:color w:val="000000"/>
              </w:rPr>
              <w:t>报价单</w:t>
            </w:r>
          </w:p>
          <w:tbl>
            <w:tblPr>
              <w:tblW w:w="5715" w:type="dxa"/>
              <w:jc w:val="center"/>
              <w:tblLayout w:type="fixed"/>
              <w:tblLook w:val="04A0" w:firstRow="1" w:lastRow="0" w:firstColumn="1" w:lastColumn="0" w:noHBand="0" w:noVBand="1"/>
            </w:tblPr>
            <w:tblGrid>
              <w:gridCol w:w="2895"/>
              <w:gridCol w:w="1170"/>
              <w:gridCol w:w="1650"/>
            </w:tblGrid>
            <w:tr w:rsidR="00845F38">
              <w:trPr>
                <w:trHeight w:val="1040"/>
                <w:jc w:val="center"/>
              </w:trPr>
              <w:tc>
                <w:tcPr>
                  <w:tcW w:w="5715" w:type="dxa"/>
                  <w:gridSpan w:val="3"/>
                  <w:tcBorders>
                    <w:top w:val="single" w:sz="8" w:space="0" w:color="000000"/>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增值业务报价</w:t>
                  </w:r>
                </w:p>
              </w:tc>
            </w:tr>
            <w:tr w:rsidR="00845F38">
              <w:trPr>
                <w:trHeight w:val="435"/>
                <w:jc w:val="center"/>
              </w:trPr>
              <w:tc>
                <w:tcPr>
                  <w:tcW w:w="2895"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服务类型</w:t>
                  </w:r>
                </w:p>
              </w:tc>
              <w:tc>
                <w:tcPr>
                  <w:tcW w:w="117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单位</w:t>
                  </w:r>
                </w:p>
              </w:tc>
              <w:tc>
                <w:tcPr>
                  <w:tcW w:w="165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报价</w:t>
                  </w:r>
                </w:p>
              </w:tc>
            </w:tr>
            <w:tr w:rsidR="00845F38">
              <w:trPr>
                <w:trHeight w:val="465"/>
                <w:jc w:val="center"/>
              </w:trPr>
              <w:tc>
                <w:tcPr>
                  <w:tcW w:w="2895" w:type="dxa"/>
                  <w:tcBorders>
                    <w:top w:val="nil"/>
                    <w:left w:val="single" w:sz="8" w:space="0" w:color="000000"/>
                    <w:bottom w:val="single" w:sz="8" w:space="0" w:color="000000"/>
                    <w:right w:val="single" w:sz="8"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rPr>
                  </w:pPr>
                  <w:r>
                    <w:rPr>
                      <w:rFonts w:ascii="宋体" w:hAnsi="宋体" w:hint="eastAsia"/>
                      <w:b/>
                      <w:bCs/>
                      <w:color w:val="000000"/>
                    </w:rPr>
                    <w:t>拆套订单</w:t>
                  </w:r>
                </w:p>
              </w:tc>
              <w:tc>
                <w:tcPr>
                  <w:tcW w:w="1170" w:type="dxa"/>
                  <w:tcBorders>
                    <w:top w:val="nil"/>
                    <w:left w:val="nil"/>
                    <w:bottom w:val="single" w:sz="8" w:space="0" w:color="000000"/>
                    <w:right w:val="single" w:sz="8"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件</w:t>
                  </w:r>
                </w:p>
              </w:tc>
              <w:tc>
                <w:tcPr>
                  <w:tcW w:w="1650" w:type="dxa"/>
                  <w:tcBorders>
                    <w:top w:val="nil"/>
                    <w:left w:val="nil"/>
                    <w:bottom w:val="single" w:sz="8" w:space="0" w:color="000000"/>
                    <w:right w:val="single" w:sz="8" w:space="0" w:color="000000"/>
                  </w:tcBorders>
                  <w:vAlign w:val="center"/>
                </w:tcPr>
                <w:p w:rsidR="00845F38" w:rsidRDefault="00845F38">
                  <w:pPr>
                    <w:framePr w:hSpace="180" w:wrap="around" w:vAnchor="text" w:hAnchor="page" w:x="1695" w:y="460"/>
                    <w:suppressOverlap/>
                    <w:rPr>
                      <w:rFonts w:ascii="宋体" w:hAnsi="宋体"/>
                      <w:b/>
                      <w:bCs/>
                      <w:color w:val="000000"/>
                      <w:sz w:val="22"/>
                      <w:szCs w:val="22"/>
                    </w:rPr>
                  </w:pPr>
                </w:p>
              </w:tc>
            </w:tr>
            <w:tr w:rsidR="00845F38">
              <w:trPr>
                <w:trHeight w:val="465"/>
                <w:jc w:val="center"/>
              </w:trPr>
              <w:tc>
                <w:tcPr>
                  <w:tcW w:w="2895" w:type="dxa"/>
                  <w:tcBorders>
                    <w:top w:val="nil"/>
                    <w:left w:val="single" w:sz="8" w:space="0" w:color="000000"/>
                    <w:bottom w:val="single" w:sz="4" w:space="0" w:color="auto"/>
                    <w:right w:val="single" w:sz="8"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rPr>
                  </w:pPr>
                  <w:r>
                    <w:rPr>
                      <w:rFonts w:ascii="宋体" w:hAnsi="宋体" w:hint="eastAsia"/>
                      <w:b/>
                      <w:bCs/>
                      <w:color w:val="000000"/>
                    </w:rPr>
                    <w:t>组套订单</w:t>
                  </w:r>
                </w:p>
              </w:tc>
              <w:tc>
                <w:tcPr>
                  <w:tcW w:w="1170" w:type="dxa"/>
                  <w:tcBorders>
                    <w:top w:val="nil"/>
                    <w:left w:val="nil"/>
                    <w:bottom w:val="single" w:sz="4" w:space="0" w:color="auto"/>
                    <w:right w:val="single" w:sz="8" w:space="0" w:color="000000"/>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件</w:t>
                  </w:r>
                </w:p>
              </w:tc>
              <w:tc>
                <w:tcPr>
                  <w:tcW w:w="1650" w:type="dxa"/>
                  <w:tcBorders>
                    <w:top w:val="nil"/>
                    <w:left w:val="nil"/>
                    <w:bottom w:val="single" w:sz="4" w:space="0" w:color="auto"/>
                    <w:right w:val="single" w:sz="8" w:space="0" w:color="000000"/>
                  </w:tcBorders>
                  <w:vAlign w:val="center"/>
                </w:tcPr>
                <w:p w:rsidR="00845F38" w:rsidRDefault="00845F38">
                  <w:pPr>
                    <w:framePr w:hSpace="180" w:wrap="around" w:vAnchor="text" w:hAnchor="page" w:x="1695" w:y="460"/>
                    <w:suppressOverlap/>
                    <w:rPr>
                      <w:rFonts w:ascii="宋体" w:hAnsi="宋体"/>
                      <w:b/>
                      <w:bCs/>
                      <w:color w:val="000000"/>
                      <w:sz w:val="22"/>
                      <w:szCs w:val="22"/>
                    </w:rPr>
                  </w:pPr>
                </w:p>
              </w:tc>
            </w:tr>
            <w:tr w:rsidR="00845F38">
              <w:trPr>
                <w:trHeight w:val="395"/>
                <w:jc w:val="center"/>
              </w:trPr>
              <w:tc>
                <w:tcPr>
                  <w:tcW w:w="2895" w:type="dxa"/>
                  <w:tcBorders>
                    <w:top w:val="single" w:sz="4" w:space="0" w:color="auto"/>
                    <w:left w:val="single" w:sz="4" w:space="0" w:color="auto"/>
                    <w:bottom w:val="single" w:sz="4" w:space="0" w:color="auto"/>
                    <w:right w:val="single" w:sz="4" w:space="0" w:color="auto"/>
                  </w:tcBorders>
                  <w:vAlign w:val="center"/>
                </w:tcPr>
                <w:p w:rsidR="00845F38" w:rsidRDefault="00933228">
                  <w:pPr>
                    <w:framePr w:hSpace="180" w:wrap="around" w:vAnchor="text" w:hAnchor="page" w:x="1695" w:y="460"/>
                    <w:suppressOverlap/>
                    <w:textAlignment w:val="center"/>
                    <w:rPr>
                      <w:rFonts w:ascii="宋体" w:hAnsi="宋体"/>
                      <w:b/>
                      <w:bCs/>
                      <w:color w:val="000000"/>
                    </w:rPr>
                  </w:pPr>
                  <w:r>
                    <w:rPr>
                      <w:rFonts w:ascii="宋体" w:hAnsi="宋体" w:hint="eastAsia"/>
                      <w:b/>
                      <w:bCs/>
                      <w:color w:val="000000"/>
                    </w:rPr>
                    <w:t>贴码</w:t>
                  </w:r>
                </w:p>
              </w:tc>
              <w:tc>
                <w:tcPr>
                  <w:tcW w:w="1170" w:type="dxa"/>
                  <w:tcBorders>
                    <w:top w:val="single" w:sz="4" w:space="0" w:color="auto"/>
                    <w:left w:val="nil"/>
                    <w:bottom w:val="single" w:sz="4" w:space="0" w:color="auto"/>
                    <w:right w:val="single" w:sz="4" w:space="0" w:color="auto"/>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件</w:t>
                  </w:r>
                </w:p>
              </w:tc>
              <w:tc>
                <w:tcPr>
                  <w:tcW w:w="1650" w:type="dxa"/>
                  <w:tcBorders>
                    <w:top w:val="single" w:sz="4" w:space="0" w:color="auto"/>
                    <w:left w:val="nil"/>
                    <w:bottom w:val="single" w:sz="4" w:space="0" w:color="auto"/>
                    <w:right w:val="single" w:sz="4" w:space="0" w:color="auto"/>
                  </w:tcBorders>
                  <w:vAlign w:val="center"/>
                </w:tcPr>
                <w:p w:rsidR="00845F38" w:rsidRDefault="00845F38">
                  <w:pPr>
                    <w:framePr w:hSpace="180" w:wrap="around" w:vAnchor="text" w:hAnchor="page" w:x="1695" w:y="460"/>
                    <w:suppressOverlap/>
                    <w:rPr>
                      <w:rFonts w:ascii="宋体" w:hAnsi="宋体"/>
                      <w:b/>
                      <w:bCs/>
                      <w:color w:val="000000"/>
                      <w:sz w:val="22"/>
                      <w:szCs w:val="22"/>
                    </w:rPr>
                  </w:pPr>
                </w:p>
              </w:tc>
            </w:tr>
            <w:tr w:rsidR="00845F38">
              <w:trPr>
                <w:trHeight w:val="395"/>
                <w:jc w:val="center"/>
              </w:trPr>
              <w:tc>
                <w:tcPr>
                  <w:tcW w:w="2895" w:type="dxa"/>
                  <w:tcBorders>
                    <w:top w:val="single" w:sz="4" w:space="0" w:color="auto"/>
                    <w:left w:val="single" w:sz="4" w:space="0" w:color="auto"/>
                    <w:bottom w:val="single" w:sz="4" w:space="0" w:color="auto"/>
                    <w:right w:val="single" w:sz="4" w:space="0" w:color="auto"/>
                  </w:tcBorders>
                  <w:vAlign w:val="center"/>
                </w:tcPr>
                <w:p w:rsidR="00845F38" w:rsidRDefault="00933228">
                  <w:pPr>
                    <w:framePr w:hSpace="180" w:wrap="around" w:vAnchor="text" w:hAnchor="page" w:x="1695" w:y="460"/>
                    <w:suppressOverlap/>
                    <w:textAlignment w:val="center"/>
                    <w:rPr>
                      <w:rFonts w:ascii="宋体" w:hAnsi="宋体"/>
                      <w:b/>
                      <w:bCs/>
                      <w:color w:val="000000"/>
                    </w:rPr>
                  </w:pPr>
                  <w:r>
                    <w:rPr>
                      <w:rFonts w:ascii="宋体" w:hAnsi="宋体" w:hint="eastAsia"/>
                      <w:b/>
                      <w:bCs/>
                      <w:color w:val="000000"/>
                    </w:rPr>
                    <w:t>更换包装</w:t>
                  </w:r>
                </w:p>
              </w:tc>
              <w:tc>
                <w:tcPr>
                  <w:tcW w:w="1170" w:type="dxa"/>
                  <w:tcBorders>
                    <w:top w:val="single" w:sz="4" w:space="0" w:color="auto"/>
                    <w:left w:val="nil"/>
                    <w:bottom w:val="single" w:sz="4" w:space="0" w:color="auto"/>
                    <w:right w:val="single" w:sz="4" w:space="0" w:color="auto"/>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件</w:t>
                  </w:r>
                </w:p>
              </w:tc>
              <w:tc>
                <w:tcPr>
                  <w:tcW w:w="1650" w:type="dxa"/>
                  <w:tcBorders>
                    <w:top w:val="single" w:sz="4" w:space="0" w:color="auto"/>
                    <w:left w:val="nil"/>
                    <w:bottom w:val="single" w:sz="4" w:space="0" w:color="auto"/>
                    <w:right w:val="single" w:sz="4" w:space="0" w:color="auto"/>
                  </w:tcBorders>
                  <w:vAlign w:val="center"/>
                </w:tcPr>
                <w:p w:rsidR="00845F38" w:rsidRDefault="00845F38">
                  <w:pPr>
                    <w:framePr w:hSpace="180" w:wrap="around" w:vAnchor="text" w:hAnchor="page" w:x="1695" w:y="460"/>
                    <w:suppressOverlap/>
                    <w:rPr>
                      <w:rFonts w:ascii="宋体" w:hAnsi="宋体"/>
                      <w:b/>
                      <w:bCs/>
                      <w:color w:val="000000"/>
                      <w:sz w:val="22"/>
                      <w:szCs w:val="22"/>
                    </w:rPr>
                  </w:pPr>
                </w:p>
              </w:tc>
            </w:tr>
            <w:tr w:rsidR="00845F38">
              <w:trPr>
                <w:trHeight w:val="395"/>
                <w:jc w:val="center"/>
              </w:trPr>
              <w:tc>
                <w:tcPr>
                  <w:tcW w:w="2895" w:type="dxa"/>
                  <w:tcBorders>
                    <w:top w:val="single" w:sz="4" w:space="0" w:color="auto"/>
                    <w:left w:val="single" w:sz="4" w:space="0" w:color="auto"/>
                    <w:bottom w:val="single" w:sz="4" w:space="0" w:color="auto"/>
                    <w:right w:val="single" w:sz="4" w:space="0" w:color="auto"/>
                  </w:tcBorders>
                  <w:vAlign w:val="center"/>
                </w:tcPr>
                <w:p w:rsidR="00845F38" w:rsidRDefault="00933228">
                  <w:pPr>
                    <w:framePr w:hSpace="180" w:wrap="around" w:vAnchor="text" w:hAnchor="page" w:x="1695" w:y="460"/>
                    <w:suppressOverlap/>
                    <w:textAlignment w:val="center"/>
                    <w:rPr>
                      <w:rFonts w:ascii="宋体" w:hAnsi="宋体"/>
                      <w:b/>
                      <w:bCs/>
                      <w:color w:val="000000"/>
                    </w:rPr>
                  </w:pPr>
                  <w:r>
                    <w:rPr>
                      <w:rFonts w:ascii="宋体" w:hAnsi="宋体" w:hint="eastAsia"/>
                      <w:b/>
                      <w:bCs/>
                      <w:color w:val="000000"/>
                    </w:rPr>
                    <w:t>逆向订单操作费</w:t>
                  </w:r>
                </w:p>
              </w:tc>
              <w:tc>
                <w:tcPr>
                  <w:tcW w:w="1170" w:type="dxa"/>
                  <w:tcBorders>
                    <w:top w:val="single" w:sz="4" w:space="0" w:color="auto"/>
                    <w:left w:val="nil"/>
                    <w:bottom w:val="single" w:sz="4" w:space="0" w:color="auto"/>
                    <w:right w:val="single" w:sz="4" w:space="0" w:color="auto"/>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件</w:t>
                  </w:r>
                </w:p>
              </w:tc>
              <w:tc>
                <w:tcPr>
                  <w:tcW w:w="1650" w:type="dxa"/>
                  <w:tcBorders>
                    <w:top w:val="single" w:sz="4" w:space="0" w:color="auto"/>
                    <w:left w:val="nil"/>
                    <w:bottom w:val="single" w:sz="4" w:space="0" w:color="auto"/>
                    <w:right w:val="single" w:sz="4" w:space="0" w:color="auto"/>
                  </w:tcBorders>
                  <w:vAlign w:val="center"/>
                </w:tcPr>
                <w:p w:rsidR="00845F38" w:rsidRDefault="00845F38">
                  <w:pPr>
                    <w:framePr w:hSpace="180" w:wrap="around" w:vAnchor="text" w:hAnchor="page" w:x="1695" w:y="460"/>
                    <w:suppressOverlap/>
                    <w:rPr>
                      <w:rFonts w:ascii="宋体" w:hAnsi="宋体"/>
                      <w:b/>
                      <w:bCs/>
                      <w:color w:val="000000"/>
                      <w:sz w:val="22"/>
                      <w:szCs w:val="22"/>
                    </w:rPr>
                  </w:pPr>
                </w:p>
              </w:tc>
            </w:tr>
            <w:tr w:rsidR="00845F38">
              <w:trPr>
                <w:trHeight w:val="395"/>
                <w:jc w:val="center"/>
              </w:trPr>
              <w:tc>
                <w:tcPr>
                  <w:tcW w:w="2895" w:type="dxa"/>
                  <w:tcBorders>
                    <w:top w:val="single" w:sz="4" w:space="0" w:color="auto"/>
                    <w:left w:val="single" w:sz="4" w:space="0" w:color="auto"/>
                    <w:bottom w:val="single" w:sz="4" w:space="0" w:color="auto"/>
                    <w:right w:val="single" w:sz="4" w:space="0" w:color="auto"/>
                  </w:tcBorders>
                  <w:vAlign w:val="center"/>
                </w:tcPr>
                <w:p w:rsidR="00845F38" w:rsidRDefault="00933228">
                  <w:pPr>
                    <w:framePr w:hSpace="180" w:wrap="around" w:vAnchor="text" w:hAnchor="page" w:x="1695" w:y="460"/>
                    <w:suppressOverlap/>
                    <w:textAlignment w:val="center"/>
                    <w:rPr>
                      <w:rFonts w:ascii="宋体" w:hAnsi="宋体"/>
                      <w:b/>
                      <w:bCs/>
                      <w:color w:val="000000"/>
                    </w:rPr>
                  </w:pPr>
                  <w:r>
                    <w:rPr>
                      <w:rFonts w:ascii="宋体" w:hAnsi="宋体" w:hint="eastAsia"/>
                      <w:b/>
                      <w:bCs/>
                      <w:color w:val="000000"/>
                    </w:rPr>
                    <w:t>大宗物流（操作费）</w:t>
                  </w:r>
                </w:p>
              </w:tc>
              <w:tc>
                <w:tcPr>
                  <w:tcW w:w="1170" w:type="dxa"/>
                  <w:tcBorders>
                    <w:top w:val="single" w:sz="4" w:space="0" w:color="auto"/>
                    <w:left w:val="nil"/>
                    <w:bottom w:val="single" w:sz="4" w:space="0" w:color="auto"/>
                    <w:right w:val="single" w:sz="4" w:space="0" w:color="auto"/>
                  </w:tcBorders>
                  <w:vAlign w:val="center"/>
                </w:tcPr>
                <w:p w:rsidR="00845F38" w:rsidRDefault="00933228">
                  <w:pPr>
                    <w:framePr w:hSpace="180" w:wrap="around" w:vAnchor="text" w:hAnchor="page" w:x="1695" w:y="460"/>
                    <w:suppressOverlap/>
                    <w:textAlignment w:val="center"/>
                    <w:rPr>
                      <w:rFonts w:ascii="宋体" w:hAnsi="宋体"/>
                      <w:b/>
                      <w:bCs/>
                      <w:color w:val="000000"/>
                      <w:sz w:val="22"/>
                      <w:szCs w:val="22"/>
                    </w:rPr>
                  </w:pPr>
                  <w:r>
                    <w:rPr>
                      <w:rFonts w:ascii="宋体" w:hAnsi="宋体" w:hint="eastAsia"/>
                      <w:b/>
                      <w:bCs/>
                      <w:color w:val="000000"/>
                      <w:sz w:val="22"/>
                      <w:szCs w:val="22"/>
                    </w:rPr>
                    <w:t>件</w:t>
                  </w:r>
                </w:p>
              </w:tc>
              <w:tc>
                <w:tcPr>
                  <w:tcW w:w="1650" w:type="dxa"/>
                  <w:tcBorders>
                    <w:top w:val="single" w:sz="4" w:space="0" w:color="auto"/>
                    <w:left w:val="nil"/>
                    <w:bottom w:val="single" w:sz="4" w:space="0" w:color="auto"/>
                    <w:right w:val="single" w:sz="4" w:space="0" w:color="auto"/>
                  </w:tcBorders>
                  <w:vAlign w:val="center"/>
                </w:tcPr>
                <w:p w:rsidR="00845F38" w:rsidRDefault="00845F38">
                  <w:pPr>
                    <w:framePr w:hSpace="180" w:wrap="around" w:vAnchor="text" w:hAnchor="page" w:x="1695" w:y="460"/>
                    <w:suppressOverlap/>
                    <w:rPr>
                      <w:rFonts w:ascii="宋体" w:hAnsi="宋体"/>
                      <w:b/>
                      <w:bCs/>
                      <w:color w:val="000000"/>
                      <w:sz w:val="22"/>
                      <w:szCs w:val="22"/>
                    </w:rPr>
                  </w:pPr>
                </w:p>
              </w:tc>
            </w:tr>
            <w:tr w:rsidR="00845F38">
              <w:trPr>
                <w:trHeight w:val="395"/>
                <w:jc w:val="center"/>
              </w:trPr>
              <w:tc>
                <w:tcPr>
                  <w:tcW w:w="2895" w:type="dxa"/>
                  <w:tcBorders>
                    <w:top w:val="single" w:sz="4" w:space="0" w:color="auto"/>
                    <w:left w:val="single" w:sz="4" w:space="0" w:color="auto"/>
                    <w:bottom w:val="single" w:sz="4" w:space="0" w:color="auto"/>
                    <w:right w:val="single" w:sz="4" w:space="0" w:color="auto"/>
                  </w:tcBorders>
                  <w:vAlign w:val="center"/>
                </w:tcPr>
                <w:p w:rsidR="00845F38" w:rsidRDefault="00933228">
                  <w:pPr>
                    <w:framePr w:hSpace="180" w:wrap="around" w:vAnchor="text" w:hAnchor="page" w:x="1695" w:y="460"/>
                    <w:suppressOverlap/>
                    <w:textAlignment w:val="center"/>
                    <w:rPr>
                      <w:rFonts w:ascii="宋体" w:hAnsi="宋体"/>
                      <w:b/>
                      <w:bCs/>
                      <w:color w:val="000000"/>
                    </w:rPr>
                  </w:pPr>
                  <w:r>
                    <w:rPr>
                      <w:rFonts w:ascii="宋体" w:hAnsi="宋体" w:hint="eastAsia"/>
                      <w:b/>
                      <w:bCs/>
                      <w:color w:val="000000"/>
                    </w:rPr>
                    <w:t>其他</w:t>
                  </w:r>
                  <w:r>
                    <w:rPr>
                      <w:rFonts w:ascii="宋体" w:hAnsi="宋体" w:hint="eastAsia"/>
                      <w:b/>
                      <w:bCs/>
                      <w:color w:val="000000"/>
                    </w:rPr>
                    <w:t>1</w:t>
                  </w:r>
                </w:p>
              </w:tc>
              <w:tc>
                <w:tcPr>
                  <w:tcW w:w="1170" w:type="dxa"/>
                  <w:tcBorders>
                    <w:top w:val="single" w:sz="4" w:space="0" w:color="auto"/>
                    <w:left w:val="nil"/>
                    <w:bottom w:val="single" w:sz="4" w:space="0" w:color="auto"/>
                    <w:right w:val="single" w:sz="4" w:space="0" w:color="auto"/>
                  </w:tcBorders>
                  <w:vAlign w:val="center"/>
                </w:tcPr>
                <w:p w:rsidR="00845F38" w:rsidRDefault="00845F38">
                  <w:pPr>
                    <w:framePr w:hSpace="180" w:wrap="around" w:vAnchor="text" w:hAnchor="page" w:x="1695" w:y="460"/>
                    <w:suppressOverlap/>
                    <w:textAlignment w:val="center"/>
                    <w:rPr>
                      <w:rFonts w:ascii="宋体" w:hAnsi="宋体"/>
                      <w:b/>
                      <w:bCs/>
                      <w:color w:val="000000"/>
                      <w:sz w:val="22"/>
                      <w:szCs w:val="22"/>
                    </w:rPr>
                  </w:pPr>
                </w:p>
              </w:tc>
              <w:tc>
                <w:tcPr>
                  <w:tcW w:w="1650" w:type="dxa"/>
                  <w:tcBorders>
                    <w:top w:val="single" w:sz="4" w:space="0" w:color="auto"/>
                    <w:left w:val="nil"/>
                    <w:bottom w:val="single" w:sz="4" w:space="0" w:color="auto"/>
                    <w:right w:val="single" w:sz="4" w:space="0" w:color="auto"/>
                  </w:tcBorders>
                  <w:vAlign w:val="center"/>
                </w:tcPr>
                <w:p w:rsidR="00845F38" w:rsidRDefault="00845F38">
                  <w:pPr>
                    <w:framePr w:hSpace="180" w:wrap="around" w:vAnchor="text" w:hAnchor="page" w:x="1695" w:y="460"/>
                    <w:suppressOverlap/>
                    <w:rPr>
                      <w:rFonts w:ascii="宋体" w:hAnsi="宋体"/>
                      <w:b/>
                      <w:bCs/>
                      <w:color w:val="000000"/>
                      <w:sz w:val="22"/>
                      <w:szCs w:val="22"/>
                    </w:rPr>
                  </w:pPr>
                </w:p>
              </w:tc>
            </w:tr>
            <w:tr w:rsidR="00845F38">
              <w:trPr>
                <w:trHeight w:val="395"/>
                <w:jc w:val="center"/>
              </w:trPr>
              <w:tc>
                <w:tcPr>
                  <w:tcW w:w="2895" w:type="dxa"/>
                  <w:tcBorders>
                    <w:top w:val="single" w:sz="4" w:space="0" w:color="auto"/>
                    <w:left w:val="single" w:sz="4" w:space="0" w:color="auto"/>
                    <w:bottom w:val="single" w:sz="4" w:space="0" w:color="auto"/>
                    <w:right w:val="single" w:sz="4" w:space="0" w:color="auto"/>
                  </w:tcBorders>
                  <w:vAlign w:val="center"/>
                </w:tcPr>
                <w:p w:rsidR="00845F38" w:rsidRDefault="00933228">
                  <w:pPr>
                    <w:framePr w:hSpace="180" w:wrap="around" w:vAnchor="text" w:hAnchor="page" w:x="1695" w:y="460"/>
                    <w:suppressOverlap/>
                    <w:textAlignment w:val="center"/>
                    <w:rPr>
                      <w:rFonts w:ascii="宋体" w:hAnsi="宋体"/>
                      <w:b/>
                      <w:bCs/>
                      <w:color w:val="000000"/>
                    </w:rPr>
                  </w:pPr>
                  <w:r>
                    <w:rPr>
                      <w:rFonts w:ascii="宋体" w:hAnsi="宋体" w:hint="eastAsia"/>
                      <w:b/>
                      <w:bCs/>
                      <w:color w:val="000000"/>
                    </w:rPr>
                    <w:t>其他</w:t>
                  </w:r>
                  <w:r>
                    <w:rPr>
                      <w:rFonts w:ascii="宋体" w:hAnsi="宋体" w:hint="eastAsia"/>
                      <w:b/>
                      <w:bCs/>
                      <w:color w:val="000000"/>
                    </w:rPr>
                    <w:t>2</w:t>
                  </w:r>
                </w:p>
              </w:tc>
              <w:tc>
                <w:tcPr>
                  <w:tcW w:w="1170" w:type="dxa"/>
                  <w:tcBorders>
                    <w:top w:val="single" w:sz="4" w:space="0" w:color="auto"/>
                    <w:left w:val="nil"/>
                    <w:bottom w:val="single" w:sz="4" w:space="0" w:color="auto"/>
                    <w:right w:val="single" w:sz="4" w:space="0" w:color="auto"/>
                  </w:tcBorders>
                  <w:vAlign w:val="center"/>
                </w:tcPr>
                <w:p w:rsidR="00845F38" w:rsidRDefault="00845F38">
                  <w:pPr>
                    <w:framePr w:hSpace="180" w:wrap="around" w:vAnchor="text" w:hAnchor="page" w:x="1695" w:y="460"/>
                    <w:suppressOverlap/>
                    <w:textAlignment w:val="center"/>
                    <w:rPr>
                      <w:rFonts w:ascii="宋体" w:hAnsi="宋体"/>
                      <w:b/>
                      <w:bCs/>
                      <w:color w:val="000000"/>
                      <w:sz w:val="22"/>
                      <w:szCs w:val="22"/>
                    </w:rPr>
                  </w:pPr>
                </w:p>
              </w:tc>
              <w:tc>
                <w:tcPr>
                  <w:tcW w:w="1650" w:type="dxa"/>
                  <w:tcBorders>
                    <w:top w:val="single" w:sz="4" w:space="0" w:color="auto"/>
                    <w:left w:val="nil"/>
                    <w:bottom w:val="single" w:sz="4" w:space="0" w:color="auto"/>
                    <w:right w:val="single" w:sz="4" w:space="0" w:color="auto"/>
                  </w:tcBorders>
                  <w:vAlign w:val="center"/>
                </w:tcPr>
                <w:p w:rsidR="00845F38" w:rsidRDefault="00845F38">
                  <w:pPr>
                    <w:framePr w:hSpace="180" w:wrap="around" w:vAnchor="text" w:hAnchor="page" w:x="1695" w:y="460"/>
                    <w:suppressOverlap/>
                    <w:rPr>
                      <w:rFonts w:ascii="宋体" w:hAnsi="宋体"/>
                      <w:b/>
                      <w:bCs/>
                      <w:color w:val="000000"/>
                      <w:sz w:val="22"/>
                      <w:szCs w:val="22"/>
                    </w:rPr>
                  </w:pPr>
                </w:p>
              </w:tc>
            </w:tr>
          </w:tbl>
          <w:p w:rsidR="00845F38" w:rsidRDefault="00845F38">
            <w:pPr>
              <w:textAlignment w:val="cente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312"/>
        </w:trPr>
        <w:tc>
          <w:tcPr>
            <w:tcW w:w="9889" w:type="dxa"/>
            <w:gridSpan w:val="8"/>
            <w:vMerge/>
            <w:tcBorders>
              <w:top w:val="nil"/>
              <w:left w:val="nil"/>
              <w:bottom w:val="nil"/>
              <w:right w:val="nil"/>
            </w:tcBorders>
            <w:vAlign w:val="center"/>
          </w:tcPr>
          <w:p w:rsidR="00845F38" w:rsidRDefault="00845F38">
            <w:pPr>
              <w:rPr>
                <w:rFonts w:ascii="宋体" w:hAnsi="宋体"/>
                <w:color w:val="FF0000"/>
                <w:sz w:val="22"/>
                <w:szCs w:val="22"/>
              </w:rPr>
            </w:pPr>
          </w:p>
        </w:tc>
      </w:tr>
      <w:tr w:rsidR="00845F38">
        <w:trPr>
          <w:trHeight w:val="270"/>
        </w:trPr>
        <w:tc>
          <w:tcPr>
            <w:tcW w:w="9889" w:type="dxa"/>
            <w:gridSpan w:val="8"/>
            <w:tcBorders>
              <w:top w:val="nil"/>
              <w:left w:val="nil"/>
              <w:bottom w:val="nil"/>
              <w:right w:val="nil"/>
            </w:tcBorders>
            <w:vAlign w:val="center"/>
          </w:tcPr>
          <w:p w:rsidR="00845F38" w:rsidRDefault="00845F38">
            <w:pPr>
              <w:rPr>
                <w:rFonts w:ascii="宋体" w:hAnsi="宋体" w:hint="eastAsia"/>
                <w:color w:val="FF0000"/>
                <w:sz w:val="22"/>
                <w:szCs w:val="22"/>
              </w:rPr>
            </w:pPr>
          </w:p>
        </w:tc>
      </w:tr>
    </w:tbl>
    <w:p w:rsidR="0054472B" w:rsidRPr="0054472B" w:rsidRDefault="0054472B" w:rsidP="0054472B">
      <w:pPr>
        <w:rPr>
          <w:rFonts w:ascii="宋体" w:hAnsi="宋体"/>
          <w:sz w:val="22"/>
          <w:szCs w:val="22"/>
        </w:rPr>
      </w:pPr>
      <w:r w:rsidRPr="0054472B">
        <w:rPr>
          <w:rFonts w:ascii="宋体" w:hAnsi="宋体" w:hint="eastAsia"/>
          <w:sz w:val="22"/>
          <w:szCs w:val="22"/>
        </w:rPr>
        <w:t xml:space="preserve">  *  大宗物流报价（20件以上）由报价方按照发货区域及发货单位/吨位/时效报价</w:t>
      </w:r>
    </w:p>
    <w:p w:rsidR="00845F38" w:rsidRDefault="00845F38">
      <w:pPr>
        <w:rPr>
          <w:rFonts w:ascii="宋体" w:hAnsi="宋体"/>
          <w:color w:val="FF0000"/>
          <w:sz w:val="22"/>
          <w:szCs w:val="22"/>
        </w:rPr>
      </w:pPr>
    </w:p>
    <w:p w:rsidR="00845F38" w:rsidRDefault="00933228">
      <w:pPr>
        <w:rPr>
          <w:rFonts w:ascii="宋体" w:hAnsi="宋体"/>
          <w:color w:val="FF0000"/>
          <w:sz w:val="22"/>
          <w:szCs w:val="22"/>
        </w:rPr>
      </w:pPr>
      <w:r>
        <w:rPr>
          <w:rFonts w:ascii="宋体" w:hAnsi="宋体" w:hint="eastAsia"/>
          <w:color w:val="FF0000"/>
          <w:sz w:val="22"/>
          <w:szCs w:val="22"/>
        </w:rPr>
        <w:t xml:space="preserve"> </w:t>
      </w:r>
    </w:p>
    <w:tbl>
      <w:tblPr>
        <w:tblW w:w="10575" w:type="dxa"/>
        <w:tblInd w:w="-1125" w:type="dxa"/>
        <w:tblLook w:val="04A0" w:firstRow="1" w:lastRow="0" w:firstColumn="1" w:lastColumn="0" w:noHBand="0" w:noVBand="1"/>
      </w:tblPr>
      <w:tblGrid>
        <w:gridCol w:w="705"/>
        <w:gridCol w:w="1080"/>
        <w:gridCol w:w="870"/>
        <w:gridCol w:w="810"/>
        <w:gridCol w:w="1080"/>
        <w:gridCol w:w="1080"/>
        <w:gridCol w:w="735"/>
        <w:gridCol w:w="630"/>
        <w:gridCol w:w="1080"/>
        <w:gridCol w:w="1080"/>
        <w:gridCol w:w="705"/>
        <w:gridCol w:w="720"/>
      </w:tblGrid>
      <w:tr w:rsidR="00845F38">
        <w:trPr>
          <w:trHeight w:val="300"/>
        </w:trPr>
        <w:tc>
          <w:tcPr>
            <w:tcW w:w="705" w:type="dxa"/>
            <w:vMerge w:val="restart"/>
            <w:tcBorders>
              <w:top w:val="single" w:sz="8" w:space="0" w:color="000000"/>
              <w:left w:val="single" w:sz="8" w:space="0" w:color="000000"/>
              <w:bottom w:val="single" w:sz="8" w:space="0" w:color="000000"/>
              <w:right w:val="single" w:sz="8" w:space="0" w:color="000000"/>
            </w:tcBorders>
            <w:vAlign w:val="bottom"/>
          </w:tcPr>
          <w:p w:rsidR="00845F38" w:rsidRDefault="00933228">
            <w:pPr>
              <w:jc w:val="center"/>
              <w:textAlignment w:val="bottom"/>
              <w:rPr>
                <w:rFonts w:ascii="宋体" w:hAnsi="宋体"/>
                <w:color w:val="000000"/>
                <w:sz w:val="21"/>
                <w:szCs w:val="21"/>
              </w:rPr>
            </w:pPr>
            <w:r>
              <w:rPr>
                <w:rFonts w:ascii="宋体" w:hAnsi="宋体" w:hint="eastAsia"/>
                <w:color w:val="000000"/>
                <w:sz w:val="21"/>
                <w:szCs w:val="21"/>
              </w:rPr>
              <w:t>省份</w:t>
            </w:r>
          </w:p>
        </w:tc>
        <w:tc>
          <w:tcPr>
            <w:tcW w:w="1080" w:type="dxa"/>
            <w:vMerge w:val="restart"/>
            <w:tcBorders>
              <w:top w:val="single" w:sz="8" w:space="0" w:color="000000"/>
              <w:left w:val="nil"/>
              <w:bottom w:val="single" w:sz="8" w:space="0" w:color="000000"/>
              <w:right w:val="single" w:sz="8" w:space="0" w:color="000000"/>
            </w:tcBorders>
            <w:vAlign w:val="bottom"/>
          </w:tcPr>
          <w:p w:rsidR="00845F38" w:rsidRDefault="00933228">
            <w:pPr>
              <w:jc w:val="center"/>
              <w:textAlignment w:val="bottom"/>
              <w:rPr>
                <w:rFonts w:ascii="宋体" w:hAnsi="宋体"/>
                <w:color w:val="000000"/>
                <w:sz w:val="21"/>
                <w:szCs w:val="21"/>
              </w:rPr>
            </w:pPr>
            <w:r>
              <w:rPr>
                <w:rFonts w:ascii="宋体" w:hAnsi="宋体" w:hint="eastAsia"/>
                <w:color w:val="000000"/>
                <w:sz w:val="21"/>
                <w:szCs w:val="21"/>
              </w:rPr>
              <w:t>地区</w:t>
            </w:r>
          </w:p>
        </w:tc>
        <w:tc>
          <w:tcPr>
            <w:tcW w:w="870" w:type="dxa"/>
            <w:tcBorders>
              <w:top w:val="single" w:sz="8" w:space="0" w:color="000000"/>
              <w:left w:val="nil"/>
              <w:bottom w:val="nil"/>
              <w:right w:val="single" w:sz="8" w:space="0" w:color="000000"/>
            </w:tcBorders>
            <w:vAlign w:val="center"/>
          </w:tcPr>
          <w:p w:rsidR="00845F38" w:rsidRDefault="00933228">
            <w:pPr>
              <w:jc w:val="center"/>
              <w:textAlignment w:val="center"/>
              <w:rPr>
                <w:rFonts w:ascii="宋体" w:hAnsi="宋体"/>
                <w:color w:val="000000"/>
                <w:sz w:val="18"/>
                <w:szCs w:val="18"/>
              </w:rPr>
            </w:pPr>
            <w:r>
              <w:rPr>
                <w:rFonts w:ascii="宋体" w:hAnsi="宋体" w:hint="eastAsia"/>
                <w:color w:val="000000"/>
                <w:sz w:val="18"/>
                <w:szCs w:val="18"/>
              </w:rPr>
              <w:t>零担</w:t>
            </w:r>
          </w:p>
        </w:tc>
        <w:tc>
          <w:tcPr>
            <w:tcW w:w="810" w:type="dxa"/>
            <w:vMerge w:val="restart"/>
            <w:tcBorders>
              <w:top w:val="single" w:sz="8" w:space="0" w:color="000000"/>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时间</w:t>
            </w:r>
          </w:p>
        </w:tc>
        <w:tc>
          <w:tcPr>
            <w:tcW w:w="1080" w:type="dxa"/>
            <w:vMerge w:val="restart"/>
            <w:tcBorders>
              <w:top w:val="single" w:sz="8" w:space="0" w:color="000000"/>
              <w:left w:val="nil"/>
              <w:bottom w:val="single" w:sz="8" w:space="0" w:color="000000"/>
              <w:right w:val="single" w:sz="8" w:space="0" w:color="000000"/>
            </w:tcBorders>
            <w:vAlign w:val="bottom"/>
          </w:tcPr>
          <w:p w:rsidR="00845F38" w:rsidRDefault="00933228">
            <w:pPr>
              <w:jc w:val="center"/>
              <w:textAlignment w:val="bottom"/>
              <w:rPr>
                <w:rFonts w:ascii="宋体" w:hAnsi="宋体"/>
                <w:color w:val="000000"/>
                <w:sz w:val="21"/>
                <w:szCs w:val="21"/>
              </w:rPr>
            </w:pPr>
            <w:r>
              <w:rPr>
                <w:rFonts w:ascii="宋体" w:hAnsi="宋体" w:hint="eastAsia"/>
                <w:color w:val="000000"/>
                <w:sz w:val="21"/>
                <w:szCs w:val="21"/>
              </w:rPr>
              <w:t>省份</w:t>
            </w:r>
          </w:p>
        </w:tc>
        <w:tc>
          <w:tcPr>
            <w:tcW w:w="1080" w:type="dxa"/>
            <w:vMerge w:val="restart"/>
            <w:tcBorders>
              <w:top w:val="single" w:sz="8" w:space="0" w:color="000000"/>
              <w:left w:val="nil"/>
              <w:bottom w:val="single" w:sz="8" w:space="0" w:color="000000"/>
              <w:right w:val="single" w:sz="8" w:space="0" w:color="000000"/>
            </w:tcBorders>
            <w:vAlign w:val="bottom"/>
          </w:tcPr>
          <w:p w:rsidR="00845F38" w:rsidRDefault="00933228">
            <w:pPr>
              <w:jc w:val="center"/>
              <w:textAlignment w:val="bottom"/>
              <w:rPr>
                <w:rFonts w:ascii="宋体" w:hAnsi="宋体"/>
                <w:color w:val="000000"/>
                <w:sz w:val="21"/>
                <w:szCs w:val="21"/>
              </w:rPr>
            </w:pPr>
            <w:r>
              <w:rPr>
                <w:rFonts w:ascii="宋体" w:hAnsi="宋体" w:hint="eastAsia"/>
                <w:color w:val="000000"/>
                <w:sz w:val="21"/>
                <w:szCs w:val="21"/>
              </w:rPr>
              <w:t>地区</w:t>
            </w:r>
          </w:p>
        </w:tc>
        <w:tc>
          <w:tcPr>
            <w:tcW w:w="735" w:type="dxa"/>
            <w:tcBorders>
              <w:top w:val="single" w:sz="8" w:space="0" w:color="000000"/>
              <w:left w:val="nil"/>
              <w:bottom w:val="nil"/>
              <w:right w:val="single" w:sz="8" w:space="0" w:color="000000"/>
            </w:tcBorders>
            <w:vAlign w:val="center"/>
          </w:tcPr>
          <w:p w:rsidR="00845F38" w:rsidRDefault="00933228">
            <w:pPr>
              <w:jc w:val="center"/>
              <w:textAlignment w:val="center"/>
              <w:rPr>
                <w:rFonts w:ascii="宋体" w:hAnsi="宋体"/>
                <w:color w:val="000000"/>
                <w:sz w:val="18"/>
                <w:szCs w:val="18"/>
              </w:rPr>
            </w:pPr>
            <w:r>
              <w:rPr>
                <w:rFonts w:ascii="宋体" w:hAnsi="宋体" w:hint="eastAsia"/>
                <w:color w:val="000000"/>
                <w:sz w:val="18"/>
                <w:szCs w:val="18"/>
              </w:rPr>
              <w:t>零担</w:t>
            </w:r>
          </w:p>
        </w:tc>
        <w:tc>
          <w:tcPr>
            <w:tcW w:w="630" w:type="dxa"/>
            <w:vMerge w:val="restart"/>
            <w:tcBorders>
              <w:top w:val="single" w:sz="8" w:space="0" w:color="000000"/>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时间</w:t>
            </w:r>
          </w:p>
        </w:tc>
        <w:tc>
          <w:tcPr>
            <w:tcW w:w="1080" w:type="dxa"/>
            <w:vMerge w:val="restart"/>
            <w:tcBorders>
              <w:top w:val="single" w:sz="8" w:space="0" w:color="000000"/>
              <w:left w:val="nil"/>
              <w:bottom w:val="single" w:sz="8" w:space="0" w:color="000000"/>
              <w:right w:val="single" w:sz="8" w:space="0" w:color="000000"/>
            </w:tcBorders>
            <w:vAlign w:val="bottom"/>
          </w:tcPr>
          <w:p w:rsidR="00845F38" w:rsidRDefault="00933228">
            <w:pPr>
              <w:jc w:val="center"/>
              <w:textAlignment w:val="bottom"/>
              <w:rPr>
                <w:rFonts w:ascii="宋体" w:hAnsi="宋体"/>
                <w:color w:val="000000"/>
                <w:sz w:val="21"/>
                <w:szCs w:val="21"/>
              </w:rPr>
            </w:pPr>
            <w:r>
              <w:rPr>
                <w:rFonts w:ascii="宋体" w:hAnsi="宋体" w:hint="eastAsia"/>
                <w:color w:val="000000"/>
                <w:sz w:val="21"/>
                <w:szCs w:val="21"/>
              </w:rPr>
              <w:t>省份</w:t>
            </w:r>
          </w:p>
        </w:tc>
        <w:tc>
          <w:tcPr>
            <w:tcW w:w="1080" w:type="dxa"/>
            <w:vMerge w:val="restart"/>
            <w:tcBorders>
              <w:top w:val="single" w:sz="8" w:space="0" w:color="000000"/>
              <w:left w:val="nil"/>
              <w:bottom w:val="single" w:sz="8" w:space="0" w:color="000000"/>
              <w:right w:val="single" w:sz="8" w:space="0" w:color="000000"/>
            </w:tcBorders>
            <w:vAlign w:val="bottom"/>
          </w:tcPr>
          <w:p w:rsidR="00845F38" w:rsidRDefault="00933228">
            <w:pPr>
              <w:jc w:val="center"/>
              <w:textAlignment w:val="bottom"/>
              <w:rPr>
                <w:rFonts w:ascii="宋体" w:hAnsi="宋体"/>
                <w:color w:val="000000"/>
                <w:sz w:val="21"/>
                <w:szCs w:val="21"/>
              </w:rPr>
            </w:pPr>
            <w:r>
              <w:rPr>
                <w:rFonts w:ascii="宋体" w:hAnsi="宋体" w:hint="eastAsia"/>
                <w:color w:val="000000"/>
                <w:sz w:val="21"/>
                <w:szCs w:val="21"/>
              </w:rPr>
              <w:t>地区</w:t>
            </w:r>
          </w:p>
        </w:tc>
        <w:tc>
          <w:tcPr>
            <w:tcW w:w="705" w:type="dxa"/>
            <w:tcBorders>
              <w:top w:val="single" w:sz="8" w:space="0" w:color="000000"/>
              <w:left w:val="nil"/>
              <w:bottom w:val="nil"/>
              <w:right w:val="single" w:sz="8" w:space="0" w:color="000000"/>
            </w:tcBorders>
            <w:vAlign w:val="center"/>
          </w:tcPr>
          <w:p w:rsidR="00845F38" w:rsidRDefault="00933228">
            <w:pPr>
              <w:jc w:val="center"/>
              <w:textAlignment w:val="center"/>
              <w:rPr>
                <w:color w:val="000000"/>
                <w:sz w:val="18"/>
                <w:szCs w:val="18"/>
              </w:rPr>
            </w:pPr>
            <w:r>
              <w:rPr>
                <w:color w:val="000000"/>
                <w:sz w:val="18"/>
                <w:szCs w:val="18"/>
              </w:rPr>
              <w:t>零担</w:t>
            </w:r>
          </w:p>
        </w:tc>
        <w:tc>
          <w:tcPr>
            <w:tcW w:w="720" w:type="dxa"/>
            <w:vMerge w:val="restart"/>
            <w:tcBorders>
              <w:top w:val="single" w:sz="8" w:space="0" w:color="000000"/>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时间</w:t>
            </w:r>
          </w:p>
        </w:tc>
      </w:tr>
      <w:tr w:rsidR="00845F38">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0" w:type="auto"/>
            <w:vMerge/>
            <w:tcBorders>
              <w:top w:val="single" w:sz="8" w:space="0" w:color="000000"/>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870" w:type="dxa"/>
            <w:tcBorders>
              <w:top w:val="nil"/>
              <w:left w:val="nil"/>
              <w:bottom w:val="single" w:sz="8" w:space="0" w:color="000000"/>
              <w:right w:val="single" w:sz="8" w:space="0" w:color="000000"/>
            </w:tcBorders>
            <w:vAlign w:val="center"/>
          </w:tcPr>
          <w:p w:rsidR="00845F38" w:rsidRDefault="00933228">
            <w:pPr>
              <w:jc w:val="center"/>
              <w:textAlignment w:val="center"/>
              <w:rPr>
                <w:color w:val="000000"/>
                <w:sz w:val="18"/>
                <w:szCs w:val="18"/>
              </w:rPr>
            </w:pPr>
            <w:r>
              <w:rPr>
                <w:color w:val="000000"/>
                <w:sz w:val="18"/>
                <w:szCs w:val="18"/>
              </w:rPr>
              <w:t>公斤</w:t>
            </w:r>
          </w:p>
        </w:tc>
        <w:tc>
          <w:tcPr>
            <w:tcW w:w="0" w:type="auto"/>
            <w:vMerge/>
            <w:tcBorders>
              <w:top w:val="single" w:sz="8" w:space="0" w:color="000000"/>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0" w:type="auto"/>
            <w:vMerge/>
            <w:tcBorders>
              <w:top w:val="single" w:sz="8" w:space="0" w:color="000000"/>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0" w:type="auto"/>
            <w:vMerge/>
            <w:tcBorders>
              <w:top w:val="single" w:sz="8" w:space="0" w:color="000000"/>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735" w:type="dxa"/>
            <w:tcBorders>
              <w:top w:val="nil"/>
              <w:left w:val="nil"/>
              <w:bottom w:val="single" w:sz="8" w:space="0" w:color="000000"/>
              <w:right w:val="single" w:sz="8" w:space="0" w:color="000000"/>
            </w:tcBorders>
            <w:vAlign w:val="center"/>
          </w:tcPr>
          <w:p w:rsidR="00845F38" w:rsidRDefault="00933228">
            <w:pPr>
              <w:jc w:val="center"/>
              <w:textAlignment w:val="center"/>
              <w:rPr>
                <w:color w:val="000000"/>
                <w:sz w:val="18"/>
                <w:szCs w:val="18"/>
              </w:rPr>
            </w:pPr>
            <w:r>
              <w:rPr>
                <w:color w:val="000000"/>
                <w:sz w:val="18"/>
                <w:szCs w:val="18"/>
              </w:rPr>
              <w:t>公斤</w:t>
            </w:r>
          </w:p>
        </w:tc>
        <w:tc>
          <w:tcPr>
            <w:tcW w:w="0" w:type="auto"/>
            <w:vMerge/>
            <w:tcBorders>
              <w:top w:val="single" w:sz="8" w:space="0" w:color="000000"/>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0" w:type="auto"/>
            <w:vMerge/>
            <w:tcBorders>
              <w:top w:val="single" w:sz="8" w:space="0" w:color="000000"/>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0" w:type="auto"/>
            <w:vMerge/>
            <w:tcBorders>
              <w:top w:val="single" w:sz="8" w:space="0" w:color="000000"/>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705" w:type="dxa"/>
            <w:tcBorders>
              <w:top w:val="nil"/>
              <w:left w:val="nil"/>
              <w:bottom w:val="single" w:sz="8" w:space="0" w:color="000000"/>
              <w:right w:val="single" w:sz="8" w:space="0" w:color="000000"/>
            </w:tcBorders>
            <w:vAlign w:val="center"/>
          </w:tcPr>
          <w:p w:rsidR="00845F38" w:rsidRDefault="00933228">
            <w:pPr>
              <w:jc w:val="center"/>
              <w:textAlignment w:val="center"/>
              <w:rPr>
                <w:color w:val="000000"/>
                <w:sz w:val="18"/>
                <w:szCs w:val="18"/>
              </w:rPr>
            </w:pPr>
            <w:r>
              <w:rPr>
                <w:color w:val="000000"/>
                <w:sz w:val="18"/>
                <w:szCs w:val="18"/>
              </w:rPr>
              <w:t>公斤</w:t>
            </w:r>
          </w:p>
        </w:tc>
        <w:tc>
          <w:tcPr>
            <w:tcW w:w="0" w:type="auto"/>
            <w:vMerge/>
            <w:tcBorders>
              <w:top w:val="single" w:sz="8" w:space="0" w:color="000000"/>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r>
      <w:tr w:rsidR="00845F38">
        <w:trPr>
          <w:trHeight w:val="285"/>
        </w:trPr>
        <w:tc>
          <w:tcPr>
            <w:tcW w:w="705" w:type="dxa"/>
            <w:vMerge w:val="restart"/>
            <w:tcBorders>
              <w:top w:val="nil"/>
              <w:left w:val="single" w:sz="8" w:space="0" w:color="000000"/>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广东省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广州</w:t>
            </w:r>
          </w:p>
        </w:tc>
        <w:tc>
          <w:tcPr>
            <w:tcW w:w="870" w:type="dxa"/>
            <w:tcBorders>
              <w:top w:val="nil"/>
              <w:left w:val="nil"/>
              <w:bottom w:val="single" w:sz="8" w:space="0" w:color="000000"/>
              <w:right w:val="single" w:sz="8" w:space="0" w:color="000000"/>
            </w:tcBorders>
          </w:tcPr>
          <w:p w:rsidR="00845F38" w:rsidRDefault="00845F38">
            <w:pPr>
              <w:jc w:val="both"/>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浙江省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杭州</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江苏省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南京</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深圳</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宁波</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扬州</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汕头</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金华</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无锡</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湛江</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温州</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南通</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东莞</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台州</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连云港</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惠州</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京津渝</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北京</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苏州</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珠海</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天津</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徐州</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中山</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重庆</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江西省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南昌</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705" w:type="dxa"/>
            <w:vMerge w:val="restart"/>
            <w:tcBorders>
              <w:top w:val="nil"/>
              <w:left w:val="single" w:sz="8" w:space="0" w:color="000000"/>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福建省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福州</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安徽省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合肥</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九江</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厦门</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蚌埠</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赣州</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樟州</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淮南</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湖南省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长沙</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泉州</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阜阳</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衡阳</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石狮</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芜湖</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岳阳</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705" w:type="dxa"/>
            <w:vMerge w:val="restart"/>
            <w:tcBorders>
              <w:top w:val="nil"/>
              <w:left w:val="single" w:sz="8" w:space="0" w:color="000000"/>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湖北省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武汉</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河南省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郑州</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河北省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石家庄</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宜昌</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漯河</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张家口</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十堰</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开封</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承德</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襄樊</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洛阳</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保定</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705" w:type="dxa"/>
            <w:vMerge w:val="restart"/>
            <w:tcBorders>
              <w:top w:val="nil"/>
              <w:left w:val="single" w:sz="8" w:space="0" w:color="000000"/>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广西</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南宁</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吉林省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长春</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其它主要城市</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成都</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桂林</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延吉</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银川</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柳州</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通化</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海口</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705" w:type="dxa"/>
            <w:vMerge w:val="restart"/>
            <w:tcBorders>
              <w:top w:val="nil"/>
              <w:left w:val="single" w:sz="8" w:space="0" w:color="000000"/>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山东省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济南</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吉林</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贵阳</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青岛</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辽宁省</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沈阳</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昆明</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烟台</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大连</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兰州</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淄博</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丹东</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西宁</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705" w:type="dxa"/>
            <w:vMerge w:val="restart"/>
            <w:tcBorders>
              <w:top w:val="nil"/>
              <w:left w:val="single" w:sz="8" w:space="0" w:color="000000"/>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黑龙江</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哈尔滨</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锦州</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太原</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牡丹江</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vMerge w:val="restart"/>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陕西</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西安</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18"/>
                <w:szCs w:val="18"/>
              </w:rPr>
            </w:pPr>
            <w:r>
              <w:rPr>
                <w:rFonts w:ascii="宋体" w:hAnsi="宋体" w:hint="eastAsia"/>
                <w:color w:val="000000"/>
                <w:sz w:val="18"/>
                <w:szCs w:val="18"/>
              </w:rPr>
              <w:t>呼和浩特</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佳木斯</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宝鸡</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18"/>
                <w:szCs w:val="18"/>
              </w:rPr>
            </w:pPr>
            <w:r>
              <w:rPr>
                <w:rFonts w:ascii="宋体" w:hAnsi="宋体" w:hint="eastAsia"/>
                <w:color w:val="000000"/>
                <w:sz w:val="18"/>
                <w:szCs w:val="18"/>
              </w:rPr>
              <w:t>乌鲁木齐</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r w:rsidR="00845F38">
        <w:trPr>
          <w:trHeight w:val="285"/>
        </w:trPr>
        <w:tc>
          <w:tcPr>
            <w:tcW w:w="0" w:type="auto"/>
            <w:vMerge/>
            <w:tcBorders>
              <w:top w:val="nil"/>
              <w:left w:val="single" w:sz="8" w:space="0" w:color="000000"/>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18"/>
                <w:szCs w:val="18"/>
              </w:rPr>
            </w:pPr>
            <w:r>
              <w:rPr>
                <w:rFonts w:ascii="宋体" w:hAnsi="宋体" w:hint="eastAsia"/>
                <w:color w:val="000000"/>
                <w:sz w:val="18"/>
                <w:szCs w:val="18"/>
              </w:rPr>
              <w:t>齐齐哈尔</w:t>
            </w:r>
          </w:p>
        </w:tc>
        <w:tc>
          <w:tcPr>
            <w:tcW w:w="87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81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1080" w:type="dxa"/>
            <w:tcBorders>
              <w:top w:val="nil"/>
              <w:left w:val="nil"/>
              <w:bottom w:val="single" w:sz="8" w:space="0" w:color="000000"/>
              <w:right w:val="single" w:sz="8" w:space="0" w:color="000000"/>
            </w:tcBorders>
            <w:vAlign w:val="center"/>
          </w:tcPr>
          <w:p w:rsidR="00845F38" w:rsidRDefault="00933228">
            <w:pPr>
              <w:jc w:val="center"/>
              <w:textAlignment w:val="center"/>
              <w:rPr>
                <w:rFonts w:ascii="宋体" w:hAnsi="宋体"/>
                <w:color w:val="000000"/>
                <w:sz w:val="21"/>
                <w:szCs w:val="21"/>
              </w:rPr>
            </w:pPr>
            <w:r>
              <w:rPr>
                <w:rFonts w:ascii="宋体" w:hAnsi="宋体" w:hint="eastAsia"/>
                <w:color w:val="000000"/>
                <w:sz w:val="21"/>
                <w:szCs w:val="21"/>
              </w:rPr>
              <w:t>山东</w:t>
            </w: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潍坊</w:t>
            </w:r>
          </w:p>
        </w:tc>
        <w:tc>
          <w:tcPr>
            <w:tcW w:w="73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63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0" w:type="auto"/>
            <w:vMerge/>
            <w:tcBorders>
              <w:top w:val="nil"/>
              <w:left w:val="nil"/>
              <w:bottom w:val="single" w:sz="8" w:space="0" w:color="000000"/>
              <w:right w:val="single" w:sz="8" w:space="0" w:color="000000"/>
            </w:tcBorders>
            <w:vAlign w:val="center"/>
          </w:tcPr>
          <w:p w:rsidR="00845F38" w:rsidRDefault="00845F38">
            <w:pPr>
              <w:rPr>
                <w:rFonts w:ascii="宋体" w:hAnsi="宋体"/>
                <w:color w:val="000000"/>
                <w:sz w:val="21"/>
                <w:szCs w:val="21"/>
              </w:rPr>
            </w:pPr>
          </w:p>
        </w:tc>
        <w:tc>
          <w:tcPr>
            <w:tcW w:w="1080" w:type="dxa"/>
            <w:tcBorders>
              <w:top w:val="nil"/>
              <w:left w:val="nil"/>
              <w:bottom w:val="single" w:sz="8" w:space="0" w:color="000000"/>
              <w:right w:val="single" w:sz="8" w:space="0" w:color="000000"/>
            </w:tcBorders>
          </w:tcPr>
          <w:p w:rsidR="00845F38" w:rsidRDefault="00933228">
            <w:pPr>
              <w:jc w:val="center"/>
              <w:textAlignment w:val="top"/>
              <w:rPr>
                <w:rFonts w:ascii="宋体" w:hAnsi="宋体"/>
                <w:color w:val="000000"/>
                <w:sz w:val="21"/>
                <w:szCs w:val="21"/>
              </w:rPr>
            </w:pPr>
            <w:r>
              <w:rPr>
                <w:rFonts w:ascii="宋体" w:hAnsi="宋体" w:hint="eastAsia"/>
                <w:color w:val="000000"/>
                <w:sz w:val="21"/>
                <w:szCs w:val="21"/>
              </w:rPr>
              <w:t>包头</w:t>
            </w:r>
          </w:p>
        </w:tc>
        <w:tc>
          <w:tcPr>
            <w:tcW w:w="705"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c>
          <w:tcPr>
            <w:tcW w:w="720" w:type="dxa"/>
            <w:tcBorders>
              <w:top w:val="nil"/>
              <w:left w:val="nil"/>
              <w:bottom w:val="single" w:sz="8" w:space="0" w:color="000000"/>
              <w:right w:val="single" w:sz="8" w:space="0" w:color="000000"/>
            </w:tcBorders>
          </w:tcPr>
          <w:p w:rsidR="00845F38" w:rsidRDefault="00845F38">
            <w:pPr>
              <w:jc w:val="center"/>
              <w:rPr>
                <w:color w:val="000000"/>
                <w:sz w:val="21"/>
                <w:szCs w:val="21"/>
              </w:rPr>
            </w:pPr>
          </w:p>
        </w:tc>
      </w:tr>
    </w:tbl>
    <w:p w:rsidR="00845F38" w:rsidRDefault="00933228" w:rsidP="0054472B">
      <w:pPr>
        <w:pStyle w:val="ab"/>
        <w:jc w:val="left"/>
        <w:rPr>
          <w:color w:val="000000"/>
        </w:rPr>
      </w:pPr>
      <w:r>
        <w:rPr>
          <w:rFonts w:hint="eastAsia"/>
          <w:color w:val="000000"/>
        </w:rPr>
        <w:t xml:space="preserve"> </w:t>
      </w:r>
    </w:p>
    <w:p w:rsidR="00845F38" w:rsidRDefault="00933228">
      <w:pPr>
        <w:pStyle w:val="ab"/>
        <w:rPr>
          <w:rFonts w:ascii="宋体" w:hAnsi="宋体"/>
          <w:color w:val="000000"/>
        </w:rPr>
      </w:pPr>
      <w:r>
        <w:rPr>
          <w:rFonts w:ascii="宋体" w:hAnsi="宋体" w:hint="eastAsia"/>
          <w:color w:val="000000"/>
        </w:rPr>
        <w:t>附件六：单月爆品折扣率报价</w:t>
      </w:r>
    </w:p>
    <w:p w:rsidR="00845F38" w:rsidRDefault="00845F38">
      <w:pPr>
        <w:ind w:leftChars="-177" w:hangingChars="177" w:hanging="425"/>
        <w:jc w:val="center"/>
      </w:pPr>
    </w:p>
    <w:tbl>
      <w:tblPr>
        <w:tblW w:w="6073" w:type="dxa"/>
        <w:tblInd w:w="1123" w:type="dxa"/>
        <w:tblLayout w:type="fixed"/>
        <w:tblLook w:val="04A0" w:firstRow="1" w:lastRow="0" w:firstColumn="1" w:lastColumn="0" w:noHBand="0" w:noVBand="1"/>
      </w:tblPr>
      <w:tblGrid>
        <w:gridCol w:w="2540"/>
        <w:gridCol w:w="1266"/>
        <w:gridCol w:w="2267"/>
      </w:tblGrid>
      <w:tr w:rsidR="00845F38">
        <w:trPr>
          <w:trHeight w:val="460"/>
        </w:trPr>
        <w:tc>
          <w:tcPr>
            <w:tcW w:w="2540" w:type="dxa"/>
            <w:tcBorders>
              <w:top w:val="single" w:sz="8" w:space="0" w:color="000000"/>
              <w:left w:val="single" w:sz="8" w:space="0" w:color="000000"/>
              <w:bottom w:val="single" w:sz="8" w:space="0" w:color="000000"/>
              <w:right w:val="single" w:sz="8" w:space="0" w:color="000000"/>
            </w:tcBorders>
            <w:noWrap/>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月单品达标量</w:t>
            </w:r>
          </w:p>
        </w:tc>
        <w:tc>
          <w:tcPr>
            <w:tcW w:w="1266" w:type="dxa"/>
            <w:tcBorders>
              <w:top w:val="single" w:sz="8" w:space="0" w:color="000000"/>
              <w:left w:val="nil"/>
              <w:bottom w:val="single" w:sz="8" w:space="0" w:color="000000"/>
              <w:right w:val="single" w:sz="8" w:space="0" w:color="000000"/>
            </w:tcBorders>
            <w:noWrap/>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单位</w:t>
            </w:r>
          </w:p>
        </w:tc>
        <w:tc>
          <w:tcPr>
            <w:tcW w:w="2267" w:type="dxa"/>
            <w:tcBorders>
              <w:top w:val="single" w:sz="8" w:space="0" w:color="000000"/>
              <w:left w:val="nil"/>
              <w:bottom w:val="single" w:sz="8" w:space="0" w:color="000000"/>
              <w:right w:val="single" w:sz="8" w:space="0" w:color="000000"/>
            </w:tcBorders>
            <w:noWrap/>
            <w:vAlign w:val="center"/>
          </w:tcPr>
          <w:p w:rsidR="00845F38" w:rsidRDefault="00933228">
            <w:pPr>
              <w:jc w:val="center"/>
              <w:textAlignment w:val="center"/>
              <w:rPr>
                <w:rFonts w:ascii="宋体" w:hAnsi="宋体"/>
                <w:b/>
                <w:bCs/>
                <w:color w:val="000000"/>
                <w:sz w:val="22"/>
                <w:szCs w:val="22"/>
              </w:rPr>
            </w:pPr>
            <w:r>
              <w:rPr>
                <w:rFonts w:ascii="宋体" w:hAnsi="宋体" w:hint="eastAsia"/>
                <w:b/>
                <w:bCs/>
                <w:color w:val="000000"/>
                <w:sz w:val="22"/>
                <w:szCs w:val="22"/>
              </w:rPr>
              <w:t>折扣率</w:t>
            </w:r>
            <w:r>
              <w:rPr>
                <w:rFonts w:ascii="宋体" w:hAnsi="宋体" w:hint="eastAsia"/>
                <w:b/>
                <w:bCs/>
                <w:color w:val="000000"/>
                <w:sz w:val="22"/>
                <w:szCs w:val="22"/>
              </w:rPr>
              <w:t>%</w:t>
            </w:r>
          </w:p>
        </w:tc>
      </w:tr>
      <w:tr w:rsidR="00845F38">
        <w:trPr>
          <w:trHeight w:val="285"/>
        </w:trPr>
        <w:tc>
          <w:tcPr>
            <w:tcW w:w="2540" w:type="dxa"/>
            <w:tcBorders>
              <w:top w:val="single" w:sz="8" w:space="0" w:color="000000"/>
              <w:left w:val="single" w:sz="8" w:space="0" w:color="000000"/>
              <w:bottom w:val="single" w:sz="8" w:space="0" w:color="000000"/>
              <w:right w:val="single" w:sz="8" w:space="0" w:color="000000"/>
            </w:tcBorders>
            <w:noWrap/>
            <w:vAlign w:val="bottom"/>
          </w:tcPr>
          <w:p w:rsidR="00845F38" w:rsidRDefault="00933228">
            <w:pPr>
              <w:jc w:val="center"/>
              <w:textAlignment w:val="bottom"/>
              <w:rPr>
                <w:rFonts w:ascii="宋体" w:hAnsi="宋体"/>
                <w:b/>
                <w:bCs/>
                <w:color w:val="000000"/>
                <w:sz w:val="22"/>
                <w:szCs w:val="22"/>
              </w:rPr>
            </w:pPr>
            <w:r>
              <w:rPr>
                <w:rFonts w:ascii="宋体" w:hAnsi="宋体" w:hint="eastAsia"/>
                <w:b/>
                <w:bCs/>
                <w:color w:val="000000"/>
                <w:sz w:val="22"/>
                <w:szCs w:val="22"/>
              </w:rPr>
              <w:t>3w-6w</w:t>
            </w:r>
          </w:p>
        </w:tc>
        <w:tc>
          <w:tcPr>
            <w:tcW w:w="1266" w:type="dxa"/>
            <w:tcBorders>
              <w:top w:val="single" w:sz="8" w:space="0" w:color="000000"/>
              <w:left w:val="nil"/>
              <w:bottom w:val="single" w:sz="8" w:space="0" w:color="000000"/>
              <w:right w:val="single" w:sz="8" w:space="0" w:color="000000"/>
            </w:tcBorders>
            <w:noWrap/>
            <w:vAlign w:val="bottom"/>
          </w:tcPr>
          <w:p w:rsidR="00845F38" w:rsidRDefault="00933228">
            <w:pPr>
              <w:jc w:val="center"/>
              <w:rPr>
                <w:rFonts w:ascii="宋体" w:hAnsi="宋体"/>
                <w:b/>
                <w:bCs/>
                <w:color w:val="000000"/>
                <w:sz w:val="22"/>
                <w:szCs w:val="22"/>
              </w:rPr>
            </w:pPr>
            <w:r>
              <w:rPr>
                <w:rFonts w:ascii="宋体" w:hAnsi="宋体" w:hint="eastAsia"/>
                <w:b/>
                <w:bCs/>
                <w:color w:val="000000"/>
                <w:sz w:val="22"/>
                <w:szCs w:val="22"/>
              </w:rPr>
              <w:t>件</w:t>
            </w:r>
          </w:p>
        </w:tc>
        <w:tc>
          <w:tcPr>
            <w:tcW w:w="2267" w:type="dxa"/>
            <w:tcBorders>
              <w:top w:val="single" w:sz="8" w:space="0" w:color="000000"/>
              <w:left w:val="nil"/>
              <w:bottom w:val="single" w:sz="8" w:space="0" w:color="000000"/>
              <w:right w:val="single" w:sz="8" w:space="0" w:color="000000"/>
            </w:tcBorders>
            <w:noWrap/>
            <w:vAlign w:val="bottom"/>
          </w:tcPr>
          <w:p w:rsidR="00845F38" w:rsidRDefault="00845F38">
            <w:pPr>
              <w:jc w:val="center"/>
              <w:rPr>
                <w:rFonts w:ascii="宋体" w:hAnsi="宋体"/>
                <w:b/>
                <w:bCs/>
                <w:color w:val="000000"/>
                <w:sz w:val="22"/>
                <w:szCs w:val="22"/>
              </w:rPr>
            </w:pPr>
          </w:p>
        </w:tc>
      </w:tr>
      <w:tr w:rsidR="00845F38">
        <w:trPr>
          <w:trHeight w:val="285"/>
        </w:trPr>
        <w:tc>
          <w:tcPr>
            <w:tcW w:w="2540" w:type="dxa"/>
            <w:tcBorders>
              <w:top w:val="single" w:sz="8" w:space="0" w:color="000000"/>
              <w:left w:val="single" w:sz="8" w:space="0" w:color="000000"/>
              <w:bottom w:val="single" w:sz="8" w:space="0" w:color="000000"/>
              <w:right w:val="single" w:sz="8" w:space="0" w:color="000000"/>
            </w:tcBorders>
            <w:noWrap/>
            <w:vAlign w:val="bottom"/>
          </w:tcPr>
          <w:p w:rsidR="00845F38" w:rsidRDefault="00933228">
            <w:pPr>
              <w:jc w:val="center"/>
              <w:textAlignment w:val="bottom"/>
              <w:rPr>
                <w:rFonts w:ascii="宋体" w:hAnsi="宋体"/>
                <w:b/>
                <w:bCs/>
                <w:color w:val="000000"/>
                <w:sz w:val="22"/>
                <w:szCs w:val="22"/>
              </w:rPr>
            </w:pPr>
            <w:r>
              <w:rPr>
                <w:rFonts w:ascii="宋体" w:hAnsi="宋体" w:hint="eastAsia"/>
                <w:b/>
                <w:bCs/>
                <w:color w:val="000000"/>
                <w:sz w:val="22"/>
                <w:szCs w:val="22"/>
              </w:rPr>
              <w:t>6w</w:t>
            </w:r>
            <w:r>
              <w:rPr>
                <w:rFonts w:ascii="宋体" w:hAnsi="宋体" w:hint="eastAsia"/>
                <w:b/>
                <w:bCs/>
                <w:color w:val="000000"/>
                <w:sz w:val="22"/>
                <w:szCs w:val="22"/>
              </w:rPr>
              <w:t>以上</w:t>
            </w:r>
          </w:p>
        </w:tc>
        <w:tc>
          <w:tcPr>
            <w:tcW w:w="1266" w:type="dxa"/>
            <w:tcBorders>
              <w:top w:val="single" w:sz="8" w:space="0" w:color="000000"/>
              <w:left w:val="nil"/>
              <w:bottom w:val="single" w:sz="8" w:space="0" w:color="000000"/>
              <w:right w:val="single" w:sz="8" w:space="0" w:color="000000"/>
            </w:tcBorders>
            <w:noWrap/>
            <w:vAlign w:val="bottom"/>
          </w:tcPr>
          <w:p w:rsidR="00845F38" w:rsidRDefault="00933228">
            <w:pPr>
              <w:jc w:val="center"/>
              <w:rPr>
                <w:rFonts w:ascii="宋体" w:hAnsi="宋体"/>
                <w:b/>
                <w:bCs/>
                <w:color w:val="000000"/>
                <w:sz w:val="22"/>
                <w:szCs w:val="22"/>
              </w:rPr>
            </w:pPr>
            <w:r>
              <w:rPr>
                <w:rFonts w:ascii="宋体" w:hAnsi="宋体" w:hint="eastAsia"/>
                <w:b/>
                <w:bCs/>
                <w:color w:val="000000"/>
                <w:sz w:val="22"/>
                <w:szCs w:val="22"/>
              </w:rPr>
              <w:t>件</w:t>
            </w:r>
          </w:p>
        </w:tc>
        <w:tc>
          <w:tcPr>
            <w:tcW w:w="2267" w:type="dxa"/>
            <w:tcBorders>
              <w:top w:val="single" w:sz="8" w:space="0" w:color="000000"/>
              <w:left w:val="nil"/>
              <w:bottom w:val="single" w:sz="8" w:space="0" w:color="000000"/>
              <w:right w:val="single" w:sz="8" w:space="0" w:color="000000"/>
            </w:tcBorders>
            <w:noWrap/>
            <w:vAlign w:val="bottom"/>
          </w:tcPr>
          <w:p w:rsidR="00845F38" w:rsidRDefault="00845F38">
            <w:pPr>
              <w:jc w:val="center"/>
              <w:rPr>
                <w:rFonts w:ascii="宋体" w:hAnsi="宋体"/>
                <w:b/>
                <w:bCs/>
                <w:color w:val="000000"/>
                <w:sz w:val="22"/>
                <w:szCs w:val="22"/>
              </w:rPr>
            </w:pPr>
          </w:p>
        </w:tc>
      </w:tr>
    </w:tbl>
    <w:p w:rsidR="00845F38" w:rsidRDefault="00845F38">
      <w:pPr>
        <w:spacing w:line="360" w:lineRule="auto"/>
        <w:rPr>
          <w:rFonts w:ascii="宋体" w:hAnsi="宋体" w:hint="eastAsia"/>
          <w:color w:val="000000"/>
          <w:sz w:val="21"/>
          <w:szCs w:val="21"/>
        </w:rPr>
      </w:pPr>
    </w:p>
    <w:sectPr w:rsidR="00845F3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228" w:rsidRDefault="00933228">
      <w:r>
        <w:separator/>
      </w:r>
    </w:p>
  </w:endnote>
  <w:endnote w:type="continuationSeparator" w:id="0">
    <w:p w:rsidR="00933228" w:rsidRDefault="0093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F38" w:rsidRDefault="00933228">
    <w:pPr>
      <w:pStyle w:val="a7"/>
      <w:jc w:val="center"/>
      <w:rPr>
        <w:color w:val="4F81BD" w:themeColor="accent1"/>
      </w:rPr>
    </w:pPr>
    <w:r>
      <w:rPr>
        <w:color w:val="4F81BD" w:themeColor="accent1"/>
        <w:lang w:val="zh-CN"/>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E0584B" w:rsidRPr="00E0584B">
      <w:rPr>
        <w:noProof/>
        <w:color w:val="4F81BD" w:themeColor="accent1"/>
        <w:lang w:val="zh-CN"/>
      </w:rPr>
      <w:t>15</w:t>
    </w:r>
    <w:r>
      <w:rPr>
        <w:color w:val="4F81BD" w:themeColor="accent1"/>
      </w:rPr>
      <w:fldChar w:fldCharType="end"/>
    </w:r>
    <w:r>
      <w:rPr>
        <w:color w:val="4F81BD" w:themeColor="accent1"/>
        <w:lang w:val="zh-CN"/>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E0584B" w:rsidRPr="00E0584B">
      <w:rPr>
        <w:noProof/>
        <w:color w:val="4F81BD" w:themeColor="accent1"/>
        <w:lang w:val="zh-CN"/>
      </w:rPr>
      <w:t>19</w:t>
    </w:r>
    <w:r>
      <w:rPr>
        <w:color w:val="4F81BD" w:themeColor="accent1"/>
      </w:rPr>
      <w:fldChar w:fldCharType="end"/>
    </w:r>
  </w:p>
  <w:p w:rsidR="00845F38" w:rsidRDefault="00845F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228" w:rsidRDefault="00933228">
      <w:r>
        <w:separator/>
      </w:r>
    </w:p>
  </w:footnote>
  <w:footnote w:type="continuationSeparator" w:id="0">
    <w:p w:rsidR="00933228" w:rsidRDefault="009332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F38" w:rsidRDefault="00933228">
    <w:pPr>
      <w:pBdr>
        <w:left w:val="single" w:sz="12" w:space="11" w:color="4F81BD" w:themeColor="accent1"/>
      </w:pBdr>
      <w:tabs>
        <w:tab w:val="left" w:pos="3620"/>
        <w:tab w:val="left" w:pos="3964"/>
      </w:tabs>
    </w:pPr>
    <w:sdt>
      <w:sdtPr>
        <w:rPr>
          <w:rFonts w:asciiTheme="majorHAnsi" w:eastAsiaTheme="majorEastAsia" w:hAnsiTheme="majorHAnsi" w:cstheme="majorBidi"/>
          <w:color w:val="365F91" w:themeColor="accent1" w:themeShade="BF"/>
          <w:sz w:val="26"/>
          <w:szCs w:val="26"/>
        </w:rPr>
        <w:alias w:val="标题"/>
        <w:id w:val="-932208079"/>
        <w:placeholder>
          <w:docPart w:val="058B839F815148CE9780C580221600F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hint="eastAsia"/>
            <w:color w:val="365F91" w:themeColor="accent1" w:themeShade="BF"/>
            <w:sz w:val="26"/>
            <w:szCs w:val="26"/>
          </w:rPr>
          <w:t>常温营销中心新零售发展部电商仓储物流服务招标文件</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C6B46"/>
    <w:multiLevelType w:val="singleLevel"/>
    <w:tmpl w:val="CF0C6B46"/>
    <w:lvl w:ilvl="0">
      <w:start w:val="3"/>
      <w:numFmt w:val="chineseCounting"/>
      <w:suff w:val="nothing"/>
      <w:lvlText w:val="%1、"/>
      <w:lvlJc w:val="left"/>
      <w:rPr>
        <w:rFonts w:hint="eastAsia"/>
      </w:rPr>
    </w:lvl>
  </w:abstractNum>
  <w:abstractNum w:abstractNumId="1" w15:restartNumberingAfterBreak="0">
    <w:nsid w:val="D9939CA2"/>
    <w:multiLevelType w:val="singleLevel"/>
    <w:tmpl w:val="D9939CA2"/>
    <w:lvl w:ilvl="0">
      <w:start w:val="1"/>
      <w:numFmt w:val="chineseCounting"/>
      <w:suff w:val="nothing"/>
      <w:lvlText w:val="%1、"/>
      <w:lvlJc w:val="left"/>
      <w:rPr>
        <w:rFonts w:hint="eastAsia"/>
      </w:rPr>
    </w:lvl>
  </w:abstractNum>
  <w:abstractNum w:abstractNumId="2" w15:restartNumberingAfterBreak="0">
    <w:nsid w:val="00376A93"/>
    <w:multiLevelType w:val="multilevel"/>
    <w:tmpl w:val="00376A93"/>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031C6C4A"/>
    <w:multiLevelType w:val="multilevel"/>
    <w:tmpl w:val="031C6C4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15:restartNumberingAfterBreak="0">
    <w:nsid w:val="0A4C2574"/>
    <w:multiLevelType w:val="multilevel"/>
    <w:tmpl w:val="0A4C2574"/>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79B1762"/>
    <w:multiLevelType w:val="multilevel"/>
    <w:tmpl w:val="279B1762"/>
    <w:lvl w:ilvl="0">
      <w:start w:val="1"/>
      <w:numFmt w:val="decimal"/>
      <w:lvlText w:val="（%1）"/>
      <w:lvlJc w:val="left"/>
      <w:pPr>
        <w:ind w:left="482" w:hanging="482"/>
      </w:pPr>
      <w:rPr>
        <w:rFonts w:ascii="Times New Roman" w:hAnsi="Times New Roman" w:cs="Times New Roman" w:hint="default"/>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6" w15:restartNumberingAfterBreak="0">
    <w:nsid w:val="28190853"/>
    <w:multiLevelType w:val="multilevel"/>
    <w:tmpl w:val="28190853"/>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A552C24"/>
    <w:multiLevelType w:val="multilevel"/>
    <w:tmpl w:val="2A552C24"/>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15:restartNumberingAfterBreak="0">
    <w:nsid w:val="48522B1F"/>
    <w:multiLevelType w:val="multilevel"/>
    <w:tmpl w:val="48522B1F"/>
    <w:lvl w:ilvl="0">
      <w:start w:val="1"/>
      <w:numFmt w:val="decimal"/>
      <w:lvlText w:val="%1、"/>
      <w:lvlJc w:val="left"/>
      <w:pPr>
        <w:ind w:left="482" w:hanging="482"/>
      </w:pPr>
      <w:rPr>
        <w:rFonts w:ascii="Times New Roman" w:hAnsi="Times New Roman" w:cs="Times New Roman" w:hint="default"/>
      </w:rPr>
    </w:lvl>
    <w:lvl w:ilvl="1">
      <w:start w:val="1"/>
      <w:numFmt w:val="decimal"/>
      <w:lvlText w:val="（%2）"/>
      <w:lvlJc w:val="left"/>
      <w:pPr>
        <w:ind w:left="1620" w:hanging="7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9" w15:restartNumberingAfterBreak="0">
    <w:nsid w:val="48A22CBA"/>
    <w:multiLevelType w:val="multilevel"/>
    <w:tmpl w:val="48A22CBA"/>
    <w:lvl w:ilvl="0">
      <w:start w:val="1"/>
      <w:numFmt w:val="decimal"/>
      <w:lvlText w:val="%1、"/>
      <w:lvlJc w:val="left"/>
      <w:pPr>
        <w:ind w:left="482" w:hanging="482"/>
      </w:pPr>
      <w:rPr>
        <w:rFonts w:ascii="Times New Roman" w:hAnsi="Times New Roman" w:cs="Times New Roman" w:hint="default"/>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10" w15:restartNumberingAfterBreak="0">
    <w:nsid w:val="63F04C3D"/>
    <w:multiLevelType w:val="multilevel"/>
    <w:tmpl w:val="63F04C3D"/>
    <w:lvl w:ilvl="0">
      <w:start w:val="1"/>
      <w:numFmt w:val="decimal"/>
      <w:lvlText w:val="（%1）"/>
      <w:lvlJc w:val="left"/>
      <w:pPr>
        <w:ind w:left="474"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1" w15:restartNumberingAfterBreak="0">
    <w:nsid w:val="64235BFB"/>
    <w:multiLevelType w:val="multilevel"/>
    <w:tmpl w:val="64235BFB"/>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59B35A5"/>
    <w:multiLevelType w:val="multilevel"/>
    <w:tmpl w:val="659B35A5"/>
    <w:lvl w:ilvl="0">
      <w:start w:val="1"/>
      <w:numFmt w:val="decimal"/>
      <w:lvlText w:val="%1、"/>
      <w:lvlJc w:val="left"/>
      <w:pPr>
        <w:ind w:left="482" w:hanging="482"/>
      </w:pPr>
      <w:rPr>
        <w:rFonts w:ascii="Times New Roman" w:hAnsi="Times New Roman" w:cs="Times New Roman" w:hint="default"/>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13" w15:restartNumberingAfterBreak="0">
    <w:nsid w:val="6D4663B2"/>
    <w:multiLevelType w:val="multilevel"/>
    <w:tmpl w:val="6D4663B2"/>
    <w:lvl w:ilvl="0">
      <w:start w:val="1"/>
      <w:numFmt w:val="decimal"/>
      <w:lvlText w:val="%1、"/>
      <w:lvlJc w:val="left"/>
      <w:pPr>
        <w:ind w:left="482" w:hanging="482"/>
      </w:pPr>
      <w:rPr>
        <w:rFonts w:ascii="Times New Roman" w:hAnsi="Times New Roman" w:cs="Times New Roman" w:hint="default"/>
      </w:rPr>
    </w:lvl>
    <w:lvl w:ilvl="1">
      <w:start w:val="1"/>
      <w:numFmt w:val="decimal"/>
      <w:lvlText w:val="(%2)"/>
      <w:lvlJc w:val="left"/>
      <w:pPr>
        <w:ind w:left="1620" w:hanging="7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14" w15:restartNumberingAfterBreak="0">
    <w:nsid w:val="747C78C8"/>
    <w:multiLevelType w:val="multilevel"/>
    <w:tmpl w:val="747C78C8"/>
    <w:lvl w:ilvl="0">
      <w:start w:val="1"/>
      <w:numFmt w:val="decimal"/>
      <w:lvlText w:val="%1、"/>
      <w:lvlJc w:val="left"/>
      <w:pPr>
        <w:ind w:left="482" w:hanging="482"/>
      </w:pPr>
      <w:rPr>
        <w:rFonts w:ascii="宋体" w:eastAsia="宋体" w:hAnsi="宋体" w:hint="eastAsia"/>
        <w:sz w:val="24"/>
        <w:szCs w:val="24"/>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15" w15:restartNumberingAfterBreak="0">
    <w:nsid w:val="76BD12DA"/>
    <w:multiLevelType w:val="multilevel"/>
    <w:tmpl w:val="76BD12DA"/>
    <w:lvl w:ilvl="0">
      <w:start w:val="1"/>
      <w:numFmt w:val="decimal"/>
      <w:lvlText w:val="%1、"/>
      <w:lvlJc w:val="left"/>
      <w:pPr>
        <w:ind w:left="482" w:hanging="482"/>
      </w:pPr>
      <w:rPr>
        <w:rFonts w:ascii="Times New Roman" w:hAnsi="Times New Roman" w:cs="Times New Roman" w:hint="default"/>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16" w15:restartNumberingAfterBreak="0">
    <w:nsid w:val="7C232FB4"/>
    <w:multiLevelType w:val="multilevel"/>
    <w:tmpl w:val="7C232FB4"/>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C2"/>
    <w:rsid w:val="00142870"/>
    <w:rsid w:val="002529F7"/>
    <w:rsid w:val="002534F0"/>
    <w:rsid w:val="003232FD"/>
    <w:rsid w:val="003F6C45"/>
    <w:rsid w:val="0054472B"/>
    <w:rsid w:val="0069582A"/>
    <w:rsid w:val="00845F38"/>
    <w:rsid w:val="008514D0"/>
    <w:rsid w:val="009239C2"/>
    <w:rsid w:val="00933228"/>
    <w:rsid w:val="00A82502"/>
    <w:rsid w:val="00CB04BB"/>
    <w:rsid w:val="00D72173"/>
    <w:rsid w:val="00E0584B"/>
    <w:rsid w:val="00F746CA"/>
    <w:rsid w:val="00FC34E4"/>
    <w:rsid w:val="07F73E80"/>
    <w:rsid w:val="08A6066E"/>
    <w:rsid w:val="0FEE670D"/>
    <w:rsid w:val="19520BAC"/>
    <w:rsid w:val="25966E8D"/>
    <w:rsid w:val="42142E74"/>
    <w:rsid w:val="49B4723F"/>
    <w:rsid w:val="540703C9"/>
    <w:rsid w:val="55A81F59"/>
    <w:rsid w:val="56C848BB"/>
    <w:rsid w:val="5CB86336"/>
    <w:rsid w:val="6F270450"/>
    <w:rsid w:val="73942AF1"/>
    <w:rsid w:val="765374F8"/>
    <w:rsid w:val="7A803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5A9B6"/>
  <w15:docId w15:val="{79D8315F-F39B-4161-8CA9-DA1BEFB3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snapToGrid w:val="0"/>
    </w:pPr>
    <w:rPr>
      <w:sz w:val="18"/>
      <w:szCs w:val="18"/>
    </w:rPr>
  </w:style>
  <w:style w:type="paragraph" w:styleId="a9">
    <w:name w:val="header"/>
    <w:basedOn w:val="a"/>
    <w:link w:val="aa"/>
    <w:uiPriority w:val="99"/>
    <w:unhideWhenUsed/>
    <w:qFormat/>
    <w:pPr>
      <w:pBdr>
        <w:bottom w:val="single" w:sz="6" w:space="1" w:color="auto"/>
      </w:pBdr>
      <w:snapToGrid w:val="0"/>
      <w:jc w:val="center"/>
    </w:pPr>
    <w:rPr>
      <w:sz w:val="18"/>
      <w:szCs w:val="18"/>
    </w:rPr>
  </w:style>
  <w:style w:type="paragraph" w:styleId="ab">
    <w:name w:val="Title"/>
    <w:basedOn w:val="a"/>
    <w:next w:val="a"/>
    <w:link w:val="ac"/>
    <w:uiPriority w:val="99"/>
    <w:qFormat/>
    <w:pPr>
      <w:spacing w:before="240" w:after="60"/>
      <w:jc w:val="center"/>
      <w:outlineLvl w:val="0"/>
    </w:pPr>
    <w:rPr>
      <w:rFonts w:ascii="Cambria" w:hAnsi="Cambria" w:cs="宋体"/>
      <w:b/>
      <w:bCs/>
      <w:sz w:val="32"/>
      <w:szCs w:val="32"/>
    </w:rPr>
  </w:style>
  <w:style w:type="character" w:styleId="ad">
    <w:name w:val="FollowedHyperlink"/>
    <w:basedOn w:val="a0"/>
    <w:uiPriority w:val="99"/>
    <w:unhideWhenUsed/>
    <w:qFormat/>
    <w:rPr>
      <w:color w:val="800080"/>
      <w:u w:val="single"/>
    </w:rPr>
  </w:style>
  <w:style w:type="character" w:styleId="ae">
    <w:name w:val="Hyperlink"/>
    <w:basedOn w:val="a0"/>
    <w:uiPriority w:val="99"/>
    <w:unhideWhenUsed/>
    <w:qFormat/>
    <w:rPr>
      <w:color w:val="0000FF"/>
      <w:u w:val="single"/>
    </w:rPr>
  </w:style>
  <w:style w:type="character" w:customStyle="1" w:styleId="a8">
    <w:name w:val="页脚 字符"/>
    <w:basedOn w:val="a0"/>
    <w:link w:val="a7"/>
    <w:uiPriority w:val="99"/>
    <w:rPr>
      <w:rFonts w:ascii="Times New Roman" w:eastAsia="宋体" w:hAnsi="Times New Roman" w:cs="Times New Roman"/>
      <w:kern w:val="0"/>
      <w:sz w:val="18"/>
      <w:szCs w:val="18"/>
    </w:rPr>
  </w:style>
  <w:style w:type="character" w:customStyle="1" w:styleId="ac">
    <w:name w:val="标题 字符"/>
    <w:basedOn w:val="a0"/>
    <w:link w:val="ab"/>
    <w:uiPriority w:val="99"/>
    <w:rPr>
      <w:rFonts w:ascii="Cambria" w:eastAsia="宋体" w:hAnsi="Cambria" w:cs="宋体"/>
      <w:b/>
      <w:bCs/>
      <w:kern w:val="0"/>
      <w:sz w:val="32"/>
      <w:szCs w:val="32"/>
    </w:rPr>
  </w:style>
  <w:style w:type="paragraph" w:styleId="af">
    <w:name w:val="List Paragraph"/>
    <w:basedOn w:val="a"/>
    <w:uiPriority w:val="99"/>
    <w:qFormat/>
    <w:pPr>
      <w:widowControl w:val="0"/>
      <w:ind w:firstLineChars="200" w:firstLine="420"/>
      <w:jc w:val="both"/>
    </w:pPr>
    <w:rPr>
      <w:rFonts w:ascii="等线" w:eastAsia="等线" w:hAnsi="等线" w:cs="宋体"/>
      <w:kern w:val="2"/>
      <w:sz w:val="21"/>
      <w:szCs w:val="21"/>
    </w:rPr>
  </w:style>
  <w:style w:type="character" w:customStyle="1" w:styleId="a4">
    <w:name w:val="称呼 字符"/>
    <w:basedOn w:val="a0"/>
    <w:link w:val="a3"/>
    <w:uiPriority w:val="99"/>
    <w:qFormat/>
    <w:rPr>
      <w:rFonts w:ascii="Times New Roman" w:eastAsia="宋体" w:hAnsi="Times New Roman" w:cs="Times New Roman"/>
      <w:kern w:val="0"/>
      <w:sz w:val="24"/>
      <w:szCs w:val="24"/>
    </w:rPr>
  </w:style>
  <w:style w:type="character" w:customStyle="1" w:styleId="aa">
    <w:name w:val="页眉 字符"/>
    <w:basedOn w:val="a0"/>
    <w:link w:val="a9"/>
    <w:uiPriority w:val="99"/>
    <w:qFormat/>
    <w:rPr>
      <w:rFonts w:ascii="Times New Roman" w:eastAsia="宋体" w:hAnsi="Times New Roman" w:cs="Times New Roman"/>
      <w:kern w:val="0"/>
      <w:sz w:val="18"/>
      <w:szCs w:val="18"/>
    </w:rPr>
  </w:style>
  <w:style w:type="character" w:customStyle="1" w:styleId="15">
    <w:name w:val="15"/>
    <w:basedOn w:val="a0"/>
    <w:qFormat/>
    <w:rPr>
      <w:rFonts w:ascii="Times New Roman" w:hAnsi="Times New Roman" w:cs="Times New Roman" w:hint="default"/>
      <w:color w:val="954F72"/>
      <w:u w:val="single"/>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uangmingruye.tmal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8B839F815148CE9780C580221600FE"/>
        <w:category>
          <w:name w:val="常规"/>
          <w:gallery w:val="placeholder"/>
        </w:category>
        <w:types>
          <w:type w:val="bbPlcHdr"/>
        </w:types>
        <w:behaviors>
          <w:behavior w:val="content"/>
        </w:behaviors>
        <w:guid w:val="{84816F83-DB77-4D44-B8AC-EAB7E7A41A1D}"/>
      </w:docPartPr>
      <w:docPartBody>
        <w:p w:rsidR="00396D5D" w:rsidRDefault="003270DF">
          <w:pPr>
            <w:pStyle w:val="058B839F815148CE9780C580221600FE"/>
          </w:pPr>
          <w:r>
            <w:rPr>
              <w:rFonts w:asciiTheme="majorHAnsi" w:eastAsiaTheme="majorEastAsia" w:hAnsiTheme="majorHAnsi" w:cstheme="majorBidi"/>
              <w:color w:val="2E74B5" w:themeColor="accent1" w:themeShade="BF"/>
              <w:sz w:val="32"/>
              <w:szCs w:val="32"/>
              <w:lang w:val="zh-CN"/>
            </w:rPr>
            <w:t>[</w:t>
          </w:r>
          <w:r>
            <w:rPr>
              <w:rFonts w:asciiTheme="majorHAnsi" w:eastAsiaTheme="majorEastAsia" w:hAnsiTheme="majorHAnsi" w:cstheme="majorBidi"/>
              <w:color w:val="2E74B5" w:themeColor="accent1" w:themeShade="BF"/>
              <w:sz w:val="32"/>
              <w:szCs w:val="32"/>
              <w:lang w:val="zh-CN"/>
            </w:rPr>
            <w:t>文档标题</w:t>
          </w:r>
          <w:r>
            <w:rPr>
              <w:rFonts w:asciiTheme="majorHAnsi" w:eastAsiaTheme="majorEastAsia" w:hAnsiTheme="majorHAnsi" w:cstheme="majorBidi"/>
              <w:color w:val="2E74B5" w:themeColor="accent1" w:themeShade="BF"/>
              <w:sz w:val="32"/>
              <w:szCs w:val="32"/>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DC"/>
    <w:rsid w:val="00300363"/>
    <w:rsid w:val="003270DF"/>
    <w:rsid w:val="00396D5D"/>
    <w:rsid w:val="00A55E05"/>
    <w:rsid w:val="00D31BDC"/>
    <w:rsid w:val="00E37A83"/>
    <w:rsid w:val="00F6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8B839F815148CE9780C580221600FE">
    <w:name w:val="058B839F815148CE9780C580221600F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1455</Words>
  <Characters>8300</Characters>
  <Application>Microsoft Office Word</Application>
  <DocSecurity>0</DocSecurity>
  <Lines>69</Lines>
  <Paragraphs>19</Paragraphs>
  <ScaleCrop>false</ScaleCrop>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常温营销中心新零售发展部电商仓储物流服务招标文件</dc:title>
  <dc:creator>dudu</dc:creator>
  <cp:lastModifiedBy>user</cp:lastModifiedBy>
  <cp:revision>8</cp:revision>
  <dcterms:created xsi:type="dcterms:W3CDTF">2021-05-28T07:27:00Z</dcterms:created>
  <dcterms:modified xsi:type="dcterms:W3CDTF">2021-06-23T01:38:00Z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855AD09C420F4E24B579C268D770BDEB</vt:lpwstr>
  </property>
</Properties>
</file>