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sz w:val="36"/>
          <w:szCs w:val="36"/>
          <w:shd w:val="clear" w:color="auto" w:fill="FFFFFF"/>
        </w:rPr>
      </w:pPr>
      <w:r>
        <w:rPr>
          <w:rFonts w:hint="eastAsia" w:ascii="微软雅黑" w:hAnsi="微软雅黑" w:eastAsia="微软雅黑"/>
          <w:sz w:val="28"/>
          <w:szCs w:val="28"/>
          <w:shd w:val="clear" w:color="auto" w:fill="FFFFFF"/>
        </w:rPr>
        <w:t>青岛大牧人机械股份有限公司运输招标公告</w:t>
      </w:r>
    </w:p>
    <w:p>
      <w:pPr>
        <w:widowControl/>
        <w:shd w:val="clear" w:color="auto" w:fill="FFFFFF"/>
        <w:spacing w:line="400" w:lineRule="atLeast"/>
        <w:ind w:firstLine="440" w:firstLineChars="200"/>
        <w:jc w:val="left"/>
        <w:rPr>
          <w:rFonts w:ascii="微软雅黑" w:hAnsi="微软雅黑" w:eastAsia="微软雅黑" w:cs="Arial"/>
          <w:sz w:val="20"/>
          <w:szCs w:val="20"/>
          <w:shd w:val="clear" w:color="auto" w:fill="FFFFFF"/>
        </w:rPr>
      </w:pPr>
      <w:r>
        <w:rPr>
          <w:rFonts w:hint="eastAsia" w:ascii="微软雅黑" w:hAnsi="微软雅黑" w:eastAsia="微软雅黑"/>
          <w:color w:val="000000"/>
          <w:sz w:val="22"/>
          <w:szCs w:val="22"/>
        </w:rPr>
        <w:t>青岛大牧人机械股份有限公司，2005年成立于青岛，公司围绕自动化畜禽智能养殖装备技术发展中存在的重大关键性、基础性和共同性问题，立足行业发展趋势，融汇国内外各学科先进技术成果，始终致力于规模化与现代化畜禽养殖装备的设计、生产与销售，主要产品包括肉鸡、蛋鸡、养猪等全套自动化养殖设备。公司年运输业务总量一亿二千余万元，用车需求二万八千余车次。现为适用2021年全国市场快速发展，公司决定对全国运输服务进行招标，欢迎符合要求的物流承运商参加投标。</w:t>
      </w:r>
    </w:p>
    <w:p>
      <w:pPr>
        <w:widowControl/>
        <w:shd w:val="clear" w:color="auto" w:fill="FFFFFF"/>
        <w:spacing w:line="400" w:lineRule="atLeast"/>
        <w:ind w:firstLine="420"/>
        <w:jc w:val="left"/>
        <w:rPr>
          <w:rFonts w:ascii="微软雅黑" w:hAnsi="微软雅黑" w:eastAsia="微软雅黑" w:cs="宋体"/>
          <w:spacing w:val="-15"/>
          <w:kern w:val="0"/>
          <w:szCs w:val="21"/>
        </w:rPr>
      </w:pPr>
      <w:r>
        <w:rPr>
          <w:rFonts w:hint="eastAsia" w:ascii="微软雅黑" w:hAnsi="微软雅黑" w:eastAsia="微软雅黑" w:cs="宋体"/>
          <w:b/>
          <w:spacing w:val="4"/>
          <w:kern w:val="0"/>
          <w:szCs w:val="21"/>
        </w:rPr>
        <w:t>项目名称：</w:t>
      </w:r>
      <w:r>
        <w:rPr>
          <w:rFonts w:hint="eastAsia" w:ascii="微软雅黑" w:hAnsi="微软雅黑" w:eastAsia="微软雅黑" w:cs="宋体"/>
          <w:spacing w:val="4"/>
          <w:kern w:val="0"/>
          <w:szCs w:val="21"/>
        </w:rPr>
        <w:t>    2021年国内公路干线运输</w:t>
      </w:r>
      <w:bookmarkStart w:id="1" w:name="_GoBack"/>
      <w:bookmarkEnd w:id="1"/>
    </w:p>
    <w:p>
      <w:pPr>
        <w:widowControl/>
        <w:shd w:val="clear" w:color="auto" w:fill="FFFFFF"/>
        <w:spacing w:line="400" w:lineRule="atLeast"/>
        <w:ind w:firstLine="420"/>
        <w:jc w:val="left"/>
        <w:rPr>
          <w:rFonts w:ascii="微软雅黑" w:hAnsi="微软雅黑" w:eastAsia="微软雅黑" w:cs="宋体"/>
          <w:spacing w:val="-15"/>
          <w:kern w:val="0"/>
          <w:szCs w:val="21"/>
        </w:rPr>
      </w:pPr>
      <w:r>
        <w:rPr>
          <w:rFonts w:hint="eastAsia" w:ascii="微软雅黑" w:hAnsi="微软雅黑" w:eastAsia="微软雅黑" w:cs="宋体"/>
          <w:b/>
          <w:spacing w:val="4"/>
          <w:kern w:val="0"/>
          <w:szCs w:val="21"/>
        </w:rPr>
        <w:t>运输方式：</w:t>
      </w:r>
      <w:r>
        <w:rPr>
          <w:rFonts w:hint="eastAsia" w:ascii="微软雅黑" w:hAnsi="微软雅黑" w:eastAsia="微软雅黑" w:cs="宋体"/>
          <w:spacing w:val="4"/>
          <w:kern w:val="0"/>
          <w:szCs w:val="21"/>
        </w:rPr>
        <w:t>    公路（干线、零担）及铁路运输</w:t>
      </w:r>
    </w:p>
    <w:p>
      <w:pPr>
        <w:widowControl/>
        <w:shd w:val="clear" w:color="auto" w:fill="FFFFFF"/>
        <w:spacing w:line="400" w:lineRule="atLeast"/>
        <w:ind w:firstLine="420"/>
        <w:jc w:val="left"/>
        <w:rPr>
          <w:rFonts w:ascii="微软雅黑" w:hAnsi="微软雅黑" w:eastAsia="微软雅黑" w:cs="宋体"/>
          <w:spacing w:val="4"/>
          <w:kern w:val="0"/>
          <w:szCs w:val="21"/>
          <w:shd w:val="clear" w:color="auto" w:fill="FFFF00"/>
        </w:rPr>
      </w:pPr>
      <w:r>
        <w:rPr>
          <w:rFonts w:hint="eastAsia" w:ascii="微软雅黑" w:hAnsi="微软雅黑" w:eastAsia="微软雅黑" w:cs="宋体"/>
          <w:b/>
          <w:bCs/>
          <w:spacing w:val="4"/>
          <w:kern w:val="0"/>
          <w:szCs w:val="21"/>
          <w:shd w:val="clear" w:color="auto" w:fill="FFFF00"/>
        </w:rPr>
        <w:t xml:space="preserve">招标标的：  </w:t>
      </w:r>
      <w:r>
        <w:rPr>
          <w:rFonts w:hint="eastAsia" w:ascii="微软雅黑" w:hAnsi="微软雅黑" w:eastAsia="微软雅黑" w:cs="宋体"/>
          <w:spacing w:val="4"/>
          <w:kern w:val="0"/>
          <w:szCs w:val="21"/>
          <w:shd w:val="clear" w:color="auto" w:fill="FFFF00"/>
        </w:rPr>
        <w:t xml:space="preserve">湖南；山东；浙江；广东、海南 </w:t>
      </w:r>
    </w:p>
    <w:p>
      <w:pPr>
        <w:widowControl/>
        <w:shd w:val="clear" w:color="auto" w:fill="FFFFFF"/>
        <w:spacing w:line="400" w:lineRule="atLeast"/>
        <w:ind w:left="1947" w:leftChars="200" w:hanging="1527" w:hangingChars="700"/>
        <w:jc w:val="left"/>
        <w:rPr>
          <w:rFonts w:ascii="微软雅黑" w:hAnsi="微软雅黑" w:eastAsia="微软雅黑" w:cs="宋体"/>
          <w:spacing w:val="-15"/>
          <w:kern w:val="0"/>
          <w:szCs w:val="21"/>
        </w:rPr>
      </w:pPr>
      <w:r>
        <w:rPr>
          <w:rFonts w:hint="eastAsia" w:ascii="微软雅黑" w:hAnsi="微软雅黑" w:eastAsia="微软雅黑" w:cs="宋体"/>
          <w:b/>
          <w:spacing w:val="4"/>
          <w:kern w:val="0"/>
          <w:szCs w:val="21"/>
        </w:rPr>
        <w:t>招标内容：</w:t>
      </w:r>
      <w:r>
        <w:rPr>
          <w:rFonts w:hint="eastAsia" w:ascii="微软雅黑" w:hAnsi="微软雅黑" w:eastAsia="微软雅黑" w:cs="宋体"/>
          <w:spacing w:val="4"/>
          <w:kern w:val="0"/>
          <w:szCs w:val="21"/>
        </w:rPr>
        <w:t>   1、以青岛为启运地送达到全国各地指定目的地；</w:t>
      </w:r>
    </w:p>
    <w:p>
      <w:pPr>
        <w:widowControl/>
        <w:shd w:val="clear" w:color="auto" w:fill="FFFFFF"/>
        <w:spacing w:line="400" w:lineRule="atLeast"/>
        <w:ind w:firstLine="420"/>
        <w:jc w:val="left"/>
        <w:rPr>
          <w:rFonts w:ascii="微软雅黑" w:hAnsi="微软雅黑" w:eastAsia="微软雅黑" w:cs="宋体"/>
          <w:spacing w:val="-15"/>
          <w:kern w:val="0"/>
          <w:szCs w:val="21"/>
        </w:rPr>
      </w:pPr>
      <w:r>
        <w:rPr>
          <w:rFonts w:hint="eastAsia" w:ascii="微软雅黑" w:hAnsi="微软雅黑" w:eastAsia="微软雅黑" w:cs="宋体"/>
          <w:spacing w:val="4"/>
          <w:kern w:val="0"/>
          <w:szCs w:val="21"/>
        </w:rPr>
        <w:t>               2、运输物资为畜牧机械养殖设备及配件；</w:t>
      </w:r>
    </w:p>
    <w:p>
      <w:pPr>
        <w:widowControl/>
        <w:shd w:val="clear" w:color="auto" w:fill="FFFFFF"/>
        <w:spacing w:line="400" w:lineRule="atLeast"/>
        <w:ind w:firstLine="420"/>
        <w:jc w:val="left"/>
        <w:rPr>
          <w:rFonts w:ascii="微软雅黑" w:hAnsi="微软雅黑" w:eastAsia="微软雅黑" w:cs="宋体"/>
          <w:spacing w:val="-15"/>
          <w:kern w:val="0"/>
          <w:szCs w:val="21"/>
        </w:rPr>
      </w:pPr>
      <w:r>
        <w:rPr>
          <w:rFonts w:hint="eastAsia" w:ascii="微软雅黑" w:hAnsi="微软雅黑" w:eastAsia="微软雅黑" w:cs="宋体"/>
          <w:spacing w:val="4"/>
          <w:kern w:val="0"/>
          <w:szCs w:val="21"/>
        </w:rPr>
        <w:t>               3、投标人可以对其中一条线或多条线进行投标；</w:t>
      </w:r>
    </w:p>
    <w:p>
      <w:pPr>
        <w:widowControl/>
        <w:shd w:val="clear" w:color="auto" w:fill="FFFFFF"/>
        <w:spacing w:line="400" w:lineRule="atLeast"/>
        <w:ind w:firstLine="420"/>
        <w:jc w:val="left"/>
        <w:rPr>
          <w:rFonts w:ascii="微软雅黑" w:hAnsi="微软雅黑" w:eastAsia="微软雅黑" w:cs="宋体"/>
          <w:spacing w:val="-15"/>
          <w:kern w:val="0"/>
          <w:szCs w:val="21"/>
        </w:rPr>
      </w:pPr>
      <w:r>
        <w:rPr>
          <w:rFonts w:hint="eastAsia" w:ascii="微软雅黑" w:hAnsi="微软雅黑" w:eastAsia="微软雅黑" w:cs="宋体"/>
          <w:b/>
          <w:spacing w:val="4"/>
          <w:kern w:val="0"/>
          <w:szCs w:val="21"/>
        </w:rPr>
        <w:t>参与资格：</w:t>
      </w:r>
      <w:r>
        <w:rPr>
          <w:rFonts w:hint="eastAsia" w:ascii="微软雅黑" w:hAnsi="微软雅黑" w:eastAsia="微软雅黑" w:cs="宋体"/>
          <w:spacing w:val="4"/>
          <w:kern w:val="0"/>
          <w:szCs w:val="21"/>
        </w:rPr>
        <w:t>   1、投标人必须是具有独立法人资格的物流（运输）专业企业；</w:t>
      </w:r>
    </w:p>
    <w:p>
      <w:pPr>
        <w:widowControl/>
        <w:shd w:val="clear" w:color="auto" w:fill="FFFFFF"/>
        <w:spacing w:line="400" w:lineRule="atLeast"/>
        <w:ind w:left="1736" w:leftChars="100" w:hanging="1526" w:hangingChars="700"/>
        <w:jc w:val="left"/>
        <w:rPr>
          <w:rFonts w:ascii="微软雅黑" w:hAnsi="微软雅黑" w:eastAsia="微软雅黑" w:cs="宋体"/>
          <w:spacing w:val="-15"/>
          <w:kern w:val="0"/>
          <w:szCs w:val="21"/>
        </w:rPr>
      </w:pPr>
      <w:r>
        <w:rPr>
          <w:rFonts w:hint="eastAsia" w:ascii="微软雅黑" w:hAnsi="微软雅黑" w:eastAsia="微软雅黑" w:cs="宋体"/>
          <w:spacing w:val="4"/>
          <w:kern w:val="0"/>
          <w:szCs w:val="21"/>
        </w:rPr>
        <w:t>                 2、投标人必须有从事道路经营许可证，并且已从事道路经营3年及以上的经验；</w:t>
      </w:r>
    </w:p>
    <w:p>
      <w:pPr>
        <w:widowControl/>
        <w:shd w:val="clear" w:color="auto" w:fill="FFFFFF"/>
        <w:ind w:left="2063" w:leftChars="100" w:hanging="1853" w:hangingChars="850"/>
        <w:jc w:val="left"/>
        <w:rPr>
          <w:rFonts w:ascii="微软雅黑" w:hAnsi="微软雅黑" w:eastAsia="微软雅黑" w:cs="宋体"/>
          <w:spacing w:val="-15"/>
          <w:kern w:val="0"/>
          <w:szCs w:val="21"/>
        </w:rPr>
      </w:pPr>
      <w:r>
        <w:rPr>
          <w:rFonts w:hint="eastAsia" w:ascii="微软雅黑" w:hAnsi="微软雅黑" w:eastAsia="微软雅黑" w:cs="宋体"/>
          <w:spacing w:val="4"/>
          <w:kern w:val="0"/>
          <w:szCs w:val="21"/>
        </w:rPr>
        <w:t>                 3、注册资金在500万元以上，并在中标后可提供</w:t>
      </w:r>
      <w:r>
        <w:rPr>
          <w:rFonts w:ascii="微软雅黑" w:hAnsi="微软雅黑" w:eastAsia="微软雅黑" w:cs="宋体"/>
          <w:spacing w:val="4"/>
          <w:kern w:val="0"/>
          <w:szCs w:val="21"/>
        </w:rPr>
        <w:t>10-</w:t>
      </w:r>
      <w:r>
        <w:rPr>
          <w:rFonts w:hint="eastAsia" w:ascii="微软雅黑" w:hAnsi="微软雅黑" w:eastAsia="微软雅黑" w:cs="宋体"/>
          <w:spacing w:val="4"/>
          <w:kern w:val="0"/>
          <w:szCs w:val="21"/>
        </w:rPr>
        <w:t>50万元的履约保证金（在招标人处履约保证金10万元以上的投标人，可以作为本次投标的部分保证金签订承诺函）；</w:t>
      </w:r>
    </w:p>
    <w:p>
      <w:pPr>
        <w:widowControl/>
        <w:shd w:val="clear" w:color="auto" w:fill="FFFFFF"/>
        <w:spacing w:line="400" w:lineRule="atLeast"/>
        <w:ind w:firstLine="420"/>
        <w:jc w:val="left"/>
        <w:rPr>
          <w:rFonts w:ascii="微软雅黑" w:hAnsi="微软雅黑" w:eastAsia="微软雅黑" w:cs="宋体"/>
          <w:spacing w:val="-15"/>
          <w:kern w:val="0"/>
          <w:szCs w:val="21"/>
        </w:rPr>
      </w:pPr>
      <w:r>
        <w:rPr>
          <w:rFonts w:hint="eastAsia" w:ascii="微软雅黑" w:hAnsi="微软雅黑" w:eastAsia="微软雅黑" w:cs="宋体"/>
          <w:spacing w:val="4"/>
          <w:kern w:val="0"/>
          <w:szCs w:val="21"/>
        </w:rPr>
        <w:t>               4、投标人需出示为运输货物购买大额保险合同复印件；</w:t>
      </w:r>
    </w:p>
    <w:p>
      <w:pPr>
        <w:widowControl/>
        <w:shd w:val="clear" w:color="auto" w:fill="FFFFFF"/>
        <w:spacing w:line="400" w:lineRule="atLeast"/>
        <w:ind w:left="2067" w:leftChars="50" w:hanging="1962" w:hangingChars="900"/>
        <w:jc w:val="left"/>
        <w:rPr>
          <w:rFonts w:ascii="微软雅黑" w:hAnsi="微软雅黑" w:eastAsia="微软雅黑" w:cs="宋体"/>
          <w:spacing w:val="-15"/>
          <w:kern w:val="0"/>
          <w:szCs w:val="21"/>
        </w:rPr>
      </w:pPr>
      <w:r>
        <w:rPr>
          <w:rFonts w:hint="eastAsia" w:ascii="微软雅黑" w:hAnsi="微软雅黑" w:eastAsia="微软雅黑" w:cs="宋体"/>
          <w:spacing w:val="4"/>
          <w:kern w:val="0"/>
          <w:szCs w:val="21"/>
        </w:rPr>
        <w:t>                  5、投标人必须具备从接受订单后4小时内调度车辆到位的能力，</w:t>
      </w:r>
      <w:r>
        <w:rPr>
          <w:rFonts w:hint="eastAsia" w:ascii="微软雅黑" w:hAnsi="微软雅黑" w:eastAsia="微软雅黑"/>
          <w:spacing w:val="8"/>
          <w:shd w:val="clear" w:color="auto" w:fill="FFFFFF"/>
        </w:rPr>
        <w:t>且能够在我司各旺销节点满足平时至少5倍以上运力</w:t>
      </w:r>
      <w:r>
        <w:rPr>
          <w:rFonts w:hint="eastAsia" w:ascii="微软雅黑" w:hAnsi="微软雅黑" w:eastAsia="微软雅黑" w:cs="宋体"/>
          <w:spacing w:val="4"/>
          <w:kern w:val="0"/>
          <w:szCs w:val="21"/>
        </w:rPr>
        <w:t>；</w:t>
      </w:r>
    </w:p>
    <w:p>
      <w:pPr>
        <w:widowControl/>
        <w:shd w:val="clear" w:color="auto" w:fill="FFFFFF"/>
        <w:spacing w:line="400" w:lineRule="atLeast"/>
        <w:ind w:firstLine="420"/>
        <w:jc w:val="left"/>
        <w:rPr>
          <w:rFonts w:ascii="微软雅黑" w:hAnsi="微软雅黑" w:eastAsia="微软雅黑" w:cs="宋体"/>
          <w:spacing w:val="-15"/>
          <w:kern w:val="0"/>
          <w:szCs w:val="21"/>
        </w:rPr>
      </w:pPr>
      <w:r>
        <w:rPr>
          <w:rFonts w:hint="eastAsia" w:ascii="微软雅黑" w:hAnsi="微软雅黑" w:eastAsia="微软雅黑" w:cs="宋体"/>
          <w:spacing w:val="4"/>
          <w:kern w:val="0"/>
          <w:szCs w:val="21"/>
        </w:rPr>
        <w:t>               6、投标人要有自有车辆及挂靠协议车辆。</w:t>
      </w:r>
    </w:p>
    <w:p>
      <w:pPr>
        <w:widowControl/>
        <w:shd w:val="clear" w:color="auto" w:fill="FFFFFF"/>
        <w:spacing w:line="400" w:lineRule="atLeast"/>
        <w:ind w:firstLine="420"/>
        <w:jc w:val="left"/>
        <w:rPr>
          <w:rFonts w:ascii="微软雅黑" w:hAnsi="微软雅黑" w:eastAsia="微软雅黑" w:cs="宋体"/>
          <w:spacing w:val="-15"/>
          <w:kern w:val="0"/>
          <w:szCs w:val="21"/>
        </w:rPr>
      </w:pPr>
      <w:r>
        <w:rPr>
          <w:rFonts w:hint="eastAsia" w:ascii="微软雅黑" w:hAnsi="微软雅黑" w:eastAsia="微软雅黑" w:cs="宋体"/>
          <w:spacing w:val="4"/>
          <w:kern w:val="0"/>
          <w:szCs w:val="21"/>
        </w:rPr>
        <w:t>               7、投标人注册地不在大牧人公司所在地，必须同时具备以下条件：</w:t>
      </w:r>
    </w:p>
    <w:p>
      <w:pPr>
        <w:widowControl/>
        <w:shd w:val="clear" w:color="auto" w:fill="FFFFFF"/>
        <w:spacing w:line="400" w:lineRule="atLeast"/>
        <w:ind w:firstLine="420"/>
        <w:jc w:val="left"/>
        <w:rPr>
          <w:rFonts w:ascii="微软雅黑" w:hAnsi="微软雅黑" w:eastAsia="微软雅黑" w:cs="宋体"/>
          <w:spacing w:val="-15"/>
          <w:kern w:val="0"/>
          <w:szCs w:val="21"/>
        </w:rPr>
      </w:pPr>
      <w:r>
        <w:rPr>
          <w:rFonts w:hint="eastAsia" w:ascii="微软雅黑" w:hAnsi="微软雅黑" w:eastAsia="微软雅黑" w:cs="宋体"/>
          <w:spacing w:val="-15"/>
          <w:kern w:val="0"/>
          <w:szCs w:val="21"/>
        </w:rPr>
        <w:t>                            </w:t>
      </w:r>
      <w:r>
        <w:rPr>
          <w:rFonts w:hint="eastAsia" w:ascii="微软雅黑" w:hAnsi="微软雅黑" w:eastAsia="微软雅黑" w:cs="宋体"/>
          <w:spacing w:val="4"/>
          <w:kern w:val="0"/>
          <w:szCs w:val="21"/>
        </w:rPr>
        <w:t>A、在当地必须有分公司或办事处；</w:t>
      </w:r>
    </w:p>
    <w:p>
      <w:pPr>
        <w:widowControl/>
        <w:shd w:val="clear" w:color="auto" w:fill="FFFFFF"/>
        <w:spacing w:line="400" w:lineRule="atLeast"/>
        <w:ind w:left="2608" w:leftChars="100" w:hanging="2398" w:hangingChars="1100"/>
        <w:jc w:val="left"/>
        <w:rPr>
          <w:rFonts w:ascii="微软雅黑" w:hAnsi="微软雅黑" w:eastAsia="微软雅黑" w:cs="宋体"/>
          <w:spacing w:val="-15"/>
          <w:kern w:val="0"/>
          <w:szCs w:val="21"/>
        </w:rPr>
      </w:pPr>
      <w:r>
        <w:rPr>
          <w:rFonts w:hint="eastAsia" w:ascii="微软雅黑" w:hAnsi="微软雅黑" w:eastAsia="微软雅黑" w:cs="宋体"/>
          <w:spacing w:val="4"/>
          <w:kern w:val="0"/>
          <w:szCs w:val="21"/>
        </w:rPr>
        <w:t>                      B、分公司或办事处有固定办公地点和长驻管理人员（分公司需要提供总公司的授权书）；</w:t>
      </w:r>
    </w:p>
    <w:p>
      <w:pPr>
        <w:widowControl/>
        <w:shd w:val="clear" w:color="auto" w:fill="FFFFFF"/>
        <w:spacing w:line="400" w:lineRule="atLeast"/>
        <w:ind w:firstLine="420"/>
        <w:jc w:val="left"/>
        <w:rPr>
          <w:rFonts w:ascii="微软雅黑" w:hAnsi="微软雅黑" w:eastAsia="微软雅黑" w:cs="宋体"/>
          <w:spacing w:val="4"/>
          <w:kern w:val="0"/>
          <w:szCs w:val="21"/>
        </w:rPr>
      </w:pPr>
      <w:r>
        <w:rPr>
          <w:rFonts w:hint="eastAsia" w:ascii="微软雅黑" w:hAnsi="微软雅黑" w:eastAsia="微软雅黑" w:cs="宋体"/>
          <w:spacing w:val="4"/>
          <w:kern w:val="0"/>
          <w:szCs w:val="21"/>
        </w:rPr>
        <w:t>                    C、分公司一切风险必须由总公司承担；</w:t>
      </w:r>
    </w:p>
    <w:p>
      <w:pPr>
        <w:widowControl/>
        <w:shd w:val="clear" w:color="auto" w:fill="FFFFFF"/>
        <w:spacing w:line="400" w:lineRule="atLeast"/>
        <w:ind w:left="2172" w:leftChars="100" w:hanging="1962" w:hangingChars="900"/>
        <w:jc w:val="left"/>
        <w:rPr>
          <w:rFonts w:ascii="微软雅黑" w:hAnsi="微软雅黑" w:eastAsia="微软雅黑" w:cs="宋体"/>
          <w:spacing w:val="-15"/>
          <w:kern w:val="0"/>
          <w:szCs w:val="21"/>
        </w:rPr>
      </w:pPr>
      <w:r>
        <w:rPr>
          <w:rFonts w:hint="eastAsia" w:ascii="微软雅黑" w:hAnsi="微软雅黑" w:eastAsia="微软雅黑" w:cs="宋体"/>
          <w:spacing w:val="4"/>
          <w:kern w:val="0"/>
          <w:szCs w:val="21"/>
        </w:rPr>
        <w:t xml:space="preserve">                 </w:t>
      </w:r>
      <w:r>
        <w:rPr>
          <w:rFonts w:ascii="微软雅黑" w:hAnsi="微软雅黑" w:eastAsia="微软雅黑" w:cs="宋体"/>
          <w:spacing w:val="4"/>
          <w:kern w:val="0"/>
          <w:szCs w:val="21"/>
        </w:rPr>
        <w:t>D</w:t>
      </w:r>
      <w:r>
        <w:rPr>
          <w:rFonts w:hint="eastAsia" w:ascii="微软雅黑" w:hAnsi="微软雅黑" w:eastAsia="微软雅黑" w:cs="宋体"/>
          <w:spacing w:val="4"/>
          <w:kern w:val="0"/>
          <w:szCs w:val="21"/>
        </w:rPr>
        <w:t>、投标人注册地不在大牧人公司所在地，以上条件内容附在商务标中。</w:t>
      </w:r>
    </w:p>
    <w:p>
      <w:pPr>
        <w:widowControl/>
        <w:shd w:val="clear" w:color="auto" w:fill="FFFFFF"/>
        <w:spacing w:line="400" w:lineRule="atLeast"/>
        <w:ind w:left="2172" w:leftChars="100" w:hanging="1962" w:hangingChars="900"/>
        <w:jc w:val="left"/>
        <w:rPr>
          <w:rFonts w:ascii="微软雅黑" w:hAnsi="微软雅黑" w:eastAsia="微软雅黑" w:cs="宋体"/>
          <w:spacing w:val="-15"/>
          <w:kern w:val="0"/>
          <w:szCs w:val="21"/>
        </w:rPr>
      </w:pPr>
      <w:r>
        <w:rPr>
          <w:rFonts w:hint="eastAsia" w:ascii="微软雅黑" w:hAnsi="微软雅黑" w:eastAsia="微软雅黑" w:cs="宋体"/>
          <w:spacing w:val="4"/>
          <w:kern w:val="0"/>
          <w:szCs w:val="21"/>
        </w:rPr>
        <w:t>                 8、 投标人必须能提供可抵扣的、国家税务部门统一的9%货物运输行业增值税专用发票；</w:t>
      </w:r>
    </w:p>
    <w:p>
      <w:pPr>
        <w:widowControl/>
        <w:shd w:val="clear" w:color="auto" w:fill="FFFFFF"/>
        <w:spacing w:line="400" w:lineRule="atLeast"/>
        <w:ind w:firstLine="420"/>
        <w:jc w:val="left"/>
        <w:rPr>
          <w:rFonts w:ascii="微软雅黑" w:hAnsi="微软雅黑" w:eastAsia="微软雅黑" w:cs="宋体"/>
          <w:spacing w:val="-15"/>
          <w:kern w:val="0"/>
          <w:szCs w:val="21"/>
        </w:rPr>
      </w:pPr>
      <w:r>
        <w:rPr>
          <w:rFonts w:hint="eastAsia" w:ascii="微软雅黑" w:hAnsi="微软雅黑" w:eastAsia="微软雅黑" w:cs="宋体"/>
          <w:spacing w:val="4"/>
          <w:kern w:val="0"/>
          <w:szCs w:val="21"/>
        </w:rPr>
        <w:t>               9、 投标人必须接受运费月结方式；</w:t>
      </w:r>
    </w:p>
    <w:p>
      <w:pPr>
        <w:widowControl/>
        <w:shd w:val="clear" w:color="auto" w:fill="FFFFFF"/>
        <w:spacing w:line="400" w:lineRule="atLeast"/>
        <w:ind w:left="2172" w:leftChars="100" w:hanging="1962" w:hangingChars="900"/>
        <w:jc w:val="left"/>
        <w:rPr>
          <w:rFonts w:ascii="微软雅黑" w:hAnsi="微软雅黑" w:eastAsia="微软雅黑" w:cs="宋体"/>
          <w:spacing w:val="-15"/>
          <w:kern w:val="0"/>
          <w:szCs w:val="21"/>
        </w:rPr>
      </w:pPr>
      <w:r>
        <w:rPr>
          <w:rFonts w:hint="eastAsia" w:ascii="微软雅黑" w:hAnsi="微软雅黑" w:eastAsia="微软雅黑" w:cs="宋体"/>
          <w:spacing w:val="4"/>
          <w:kern w:val="0"/>
          <w:szCs w:val="21"/>
        </w:rPr>
        <w:t>                 10、 投标人须具备抗运输风险能力和运输质量保障能力，承担在运输中造成的损失；</w:t>
      </w:r>
    </w:p>
    <w:p>
      <w:pPr>
        <w:widowControl/>
        <w:shd w:val="clear" w:color="auto" w:fill="FFFFFF"/>
        <w:spacing w:line="400" w:lineRule="atLeast"/>
        <w:ind w:left="2172" w:leftChars="100" w:hanging="1962" w:hangingChars="900"/>
        <w:jc w:val="left"/>
        <w:rPr>
          <w:rFonts w:ascii="微软雅黑" w:hAnsi="微软雅黑" w:eastAsia="微软雅黑" w:cs="宋体"/>
          <w:spacing w:val="-15"/>
          <w:kern w:val="0"/>
          <w:szCs w:val="21"/>
        </w:rPr>
      </w:pPr>
      <w:r>
        <w:rPr>
          <w:rFonts w:hint="eastAsia" w:ascii="微软雅黑" w:hAnsi="微软雅黑" w:eastAsia="微软雅黑" w:cs="宋体"/>
          <w:spacing w:val="4"/>
          <w:kern w:val="0"/>
          <w:szCs w:val="21"/>
        </w:rPr>
        <w:t>                 11、投标人必须接受大牧人公司运作考核制度，并且达到各项考核指标。</w:t>
      </w:r>
    </w:p>
    <w:p>
      <w:pPr>
        <w:widowControl/>
        <w:shd w:val="clear" w:color="auto" w:fill="FFFFFF"/>
        <w:spacing w:line="400" w:lineRule="atLeast"/>
        <w:ind w:left="2172" w:leftChars="100" w:hanging="1962" w:hangingChars="900"/>
        <w:jc w:val="left"/>
        <w:rPr>
          <w:rFonts w:ascii="微软雅黑" w:hAnsi="微软雅黑" w:eastAsia="微软雅黑" w:cs="宋体"/>
          <w:spacing w:val="-15"/>
          <w:kern w:val="0"/>
          <w:szCs w:val="21"/>
        </w:rPr>
      </w:pPr>
      <w:r>
        <w:rPr>
          <w:rFonts w:hint="eastAsia" w:ascii="微软雅黑" w:hAnsi="微软雅黑" w:eastAsia="微软雅黑" w:cs="宋体"/>
          <w:spacing w:val="4"/>
          <w:kern w:val="0"/>
          <w:szCs w:val="21"/>
        </w:rPr>
        <w:t>                 12、投标人须缴纳投标保证金5万元人民币/标的，中标后可以自动转入履约保证金中同时按招标人合同格式文本签订运输合同。</w:t>
      </w:r>
    </w:p>
    <w:p>
      <w:pPr>
        <w:widowControl/>
        <w:shd w:val="clear" w:color="auto" w:fill="FFFFFF"/>
        <w:spacing w:line="400" w:lineRule="atLeast"/>
        <w:ind w:firstLine="420"/>
        <w:jc w:val="left"/>
        <w:rPr>
          <w:rFonts w:ascii="微软雅黑" w:hAnsi="微软雅黑" w:eastAsia="微软雅黑" w:cs="宋体"/>
          <w:spacing w:val="-15"/>
          <w:kern w:val="0"/>
          <w:szCs w:val="21"/>
        </w:rPr>
      </w:pPr>
      <w:r>
        <w:rPr>
          <w:rFonts w:hint="eastAsia" w:ascii="微软雅黑" w:hAnsi="微软雅黑" w:eastAsia="微软雅黑" w:cs="宋体"/>
          <w:spacing w:val="4"/>
          <w:kern w:val="0"/>
          <w:szCs w:val="21"/>
        </w:rPr>
        <w:t>              13、不接受两家及以上投标人联合投标。</w:t>
      </w:r>
    </w:p>
    <w:p>
      <w:pPr>
        <w:widowControl/>
        <w:shd w:val="clear" w:color="auto" w:fill="FFFFFF"/>
        <w:spacing w:line="400" w:lineRule="atLeast"/>
        <w:ind w:left="1737" w:leftChars="100" w:hanging="1527" w:hangingChars="700"/>
        <w:jc w:val="left"/>
        <w:rPr>
          <w:rFonts w:ascii="微软雅黑" w:hAnsi="微软雅黑" w:eastAsia="微软雅黑" w:cs="宋体"/>
          <w:spacing w:val="-15"/>
          <w:kern w:val="0"/>
          <w:szCs w:val="21"/>
        </w:rPr>
      </w:pPr>
      <w:r>
        <w:rPr>
          <w:rFonts w:hint="eastAsia" w:ascii="微软雅黑" w:hAnsi="微软雅黑" w:eastAsia="微软雅黑" w:cs="宋体"/>
          <w:b/>
          <w:spacing w:val="4"/>
          <w:kern w:val="0"/>
          <w:szCs w:val="21"/>
        </w:rPr>
        <w:t>资格预审资料：</w:t>
      </w:r>
      <w:r>
        <w:rPr>
          <w:rFonts w:hint="eastAsia" w:ascii="微软雅黑" w:hAnsi="微软雅黑" w:eastAsia="微软雅黑" w:cs="宋体"/>
          <w:spacing w:val="4"/>
          <w:kern w:val="0"/>
          <w:szCs w:val="21"/>
        </w:rPr>
        <w:t> 投标人报名时应在规定时间内提交以下资格证明文件及资格预审申请书：</w:t>
      </w:r>
    </w:p>
    <w:p>
      <w:pPr>
        <w:widowControl/>
        <w:shd w:val="clear" w:color="auto" w:fill="FFFFFF"/>
        <w:spacing w:line="400" w:lineRule="atLeast"/>
        <w:ind w:left="1820" w:hanging="1820"/>
        <w:jc w:val="left"/>
        <w:rPr>
          <w:rFonts w:ascii="微软雅黑" w:hAnsi="微软雅黑" w:eastAsia="微软雅黑" w:cs="宋体"/>
          <w:spacing w:val="-15"/>
          <w:kern w:val="0"/>
          <w:szCs w:val="21"/>
        </w:rPr>
      </w:pPr>
      <w:r>
        <w:rPr>
          <w:rFonts w:hint="eastAsia" w:ascii="微软雅黑" w:hAnsi="微软雅黑" w:eastAsia="微软雅黑" w:cs="宋体"/>
          <w:spacing w:val="4"/>
          <w:kern w:val="0"/>
          <w:szCs w:val="21"/>
        </w:rPr>
        <w:t>                     A、业务授权书、营业执照（三证合一）、法人身份证复印件、道路运输许可证、货物运输业增值税专用发票票样复印件并加盖公章；</w:t>
      </w:r>
    </w:p>
    <w:p>
      <w:pPr>
        <w:widowControl/>
        <w:shd w:val="clear" w:color="auto" w:fill="FFFFFF"/>
        <w:spacing w:line="400" w:lineRule="atLeast"/>
        <w:ind w:left="1902" w:leftChars="854" w:hanging="109" w:hangingChars="50"/>
        <w:jc w:val="left"/>
        <w:rPr>
          <w:rFonts w:ascii="微软雅黑" w:hAnsi="微软雅黑" w:eastAsia="微软雅黑" w:cs="宋体"/>
          <w:spacing w:val="4"/>
          <w:kern w:val="0"/>
          <w:szCs w:val="21"/>
        </w:rPr>
      </w:pPr>
      <w:r>
        <w:rPr>
          <w:rFonts w:hint="eastAsia" w:ascii="微软雅黑" w:hAnsi="微软雅黑" w:eastAsia="微软雅黑" w:cs="宋体"/>
          <w:spacing w:val="4"/>
          <w:kern w:val="0"/>
          <w:szCs w:val="21"/>
        </w:rPr>
        <w:t> B、需提供单位车辆一览表（全部车辆列表附行驶证复印件、车辆交强险）；</w:t>
      </w:r>
    </w:p>
    <w:p>
      <w:pPr>
        <w:widowControl/>
        <w:shd w:val="clear" w:color="auto" w:fill="FFFFFF"/>
        <w:spacing w:line="400" w:lineRule="atLeast"/>
        <w:ind w:left="1902" w:leftChars="854" w:hanging="109" w:hangingChars="50"/>
        <w:jc w:val="left"/>
        <w:rPr>
          <w:rFonts w:ascii="微软雅黑" w:hAnsi="微软雅黑" w:eastAsia="微软雅黑" w:cs="宋体"/>
          <w:spacing w:val="-15"/>
          <w:kern w:val="0"/>
          <w:szCs w:val="21"/>
        </w:rPr>
      </w:pPr>
      <w:r>
        <w:rPr>
          <w:rFonts w:hint="eastAsia" w:ascii="微软雅黑" w:hAnsi="微软雅黑" w:eastAsia="微软雅黑" w:cs="宋体"/>
          <w:spacing w:val="4"/>
          <w:kern w:val="0"/>
          <w:szCs w:val="21"/>
        </w:rPr>
        <w:t>C、GPS定位系统及可供查询地图的公共账号</w:t>
      </w:r>
    </w:p>
    <w:p>
      <w:pPr>
        <w:widowControl/>
        <w:shd w:val="clear" w:color="auto" w:fill="FFFFFF"/>
        <w:spacing w:line="400" w:lineRule="atLeast"/>
        <w:ind w:left="1902" w:leftChars="854" w:hanging="109" w:hangingChars="50"/>
        <w:jc w:val="left"/>
        <w:rPr>
          <w:rFonts w:ascii="微软雅黑" w:hAnsi="微软雅黑" w:eastAsia="微软雅黑" w:cs="宋体"/>
          <w:spacing w:val="4"/>
          <w:kern w:val="0"/>
          <w:szCs w:val="21"/>
          <w:highlight w:val="yellow"/>
        </w:rPr>
      </w:pPr>
      <w:r>
        <w:rPr>
          <w:rFonts w:hint="eastAsia" w:ascii="微软雅黑" w:hAnsi="微软雅黑" w:eastAsia="微软雅黑" w:cs="宋体"/>
          <w:spacing w:val="4"/>
          <w:kern w:val="0"/>
          <w:szCs w:val="21"/>
        </w:rPr>
        <w:t>D、投标人公司介绍材料。含近三年的主要业绩（与其他公司合作的合同复印件首页末页，期限。区域等）</w:t>
      </w:r>
    </w:p>
    <w:p>
      <w:pPr>
        <w:widowControl/>
        <w:shd w:val="clear" w:color="auto" w:fill="FFFFFF"/>
        <w:spacing w:line="400" w:lineRule="atLeast"/>
        <w:ind w:left="1844" w:leftChars="878"/>
        <w:jc w:val="left"/>
        <w:rPr>
          <w:rFonts w:ascii="微软雅黑" w:hAnsi="微软雅黑" w:eastAsia="微软雅黑" w:cs="宋体"/>
          <w:spacing w:val="-15"/>
          <w:kern w:val="0"/>
          <w:szCs w:val="21"/>
        </w:rPr>
      </w:pPr>
      <w:r>
        <w:rPr>
          <w:rFonts w:hint="eastAsia" w:ascii="微软雅黑" w:hAnsi="微软雅黑" w:eastAsia="微软雅黑" w:cs="宋体"/>
          <w:spacing w:val="4"/>
          <w:kern w:val="0"/>
          <w:szCs w:val="21"/>
        </w:rPr>
        <w:t>E、2</w:t>
      </w:r>
      <w:r>
        <w:rPr>
          <w:rFonts w:ascii="微软雅黑" w:hAnsi="微软雅黑" w:eastAsia="微软雅黑" w:cs="宋体"/>
          <w:spacing w:val="4"/>
          <w:kern w:val="0"/>
          <w:szCs w:val="21"/>
        </w:rPr>
        <w:t>020</w:t>
      </w:r>
      <w:r>
        <w:rPr>
          <w:rFonts w:hint="eastAsia" w:ascii="微软雅黑" w:hAnsi="微软雅黑" w:eastAsia="微软雅黑" w:cs="宋体"/>
          <w:spacing w:val="4"/>
          <w:kern w:val="0"/>
          <w:szCs w:val="21"/>
        </w:rPr>
        <w:t>年全年由经会计事务所审计的资产负债表、利润表或国税系统中的资产负债表；</w:t>
      </w:r>
    </w:p>
    <w:p>
      <w:pPr>
        <w:widowControl/>
        <w:shd w:val="clear" w:color="auto" w:fill="FFFFFF"/>
        <w:spacing w:line="400" w:lineRule="atLeast"/>
        <w:ind w:left="1" w:firstLine="1839" w:firstLineChars="844"/>
        <w:jc w:val="left"/>
        <w:rPr>
          <w:rFonts w:ascii="微软雅黑" w:hAnsi="微软雅黑" w:eastAsia="微软雅黑" w:cs="宋体"/>
          <w:spacing w:val="-15"/>
          <w:kern w:val="0"/>
          <w:szCs w:val="21"/>
        </w:rPr>
      </w:pPr>
      <w:r>
        <w:rPr>
          <w:rFonts w:hint="eastAsia" w:ascii="微软雅黑" w:hAnsi="微软雅黑" w:eastAsia="微软雅黑" w:cs="宋体"/>
          <w:spacing w:val="4"/>
          <w:kern w:val="0"/>
          <w:szCs w:val="21"/>
        </w:rPr>
        <w:t>F、现阶段和过去三年由合同引起的诉讼和仲裁情况；</w:t>
      </w:r>
    </w:p>
    <w:p>
      <w:pPr>
        <w:widowControl/>
        <w:shd w:val="clear" w:color="auto" w:fill="FFFFFF"/>
        <w:spacing w:line="400" w:lineRule="atLeast"/>
        <w:ind w:left="1902" w:hanging="59"/>
        <w:jc w:val="left"/>
        <w:rPr>
          <w:rFonts w:ascii="微软雅黑" w:hAnsi="微软雅黑" w:eastAsia="微软雅黑" w:cs="宋体"/>
          <w:spacing w:val="4"/>
          <w:kern w:val="0"/>
          <w:szCs w:val="21"/>
        </w:rPr>
      </w:pPr>
      <w:r>
        <w:rPr>
          <w:rFonts w:hint="eastAsia" w:ascii="微软雅黑" w:hAnsi="微软雅黑" w:eastAsia="微软雅黑" w:cs="宋体"/>
          <w:spacing w:val="4"/>
          <w:kern w:val="0"/>
          <w:szCs w:val="21"/>
        </w:rPr>
        <w:t>G、近三年获得的荣誉评书、奖项和运输管理规定的证明材料。</w:t>
      </w:r>
    </w:p>
    <w:p>
      <w:pPr>
        <w:widowControl/>
        <w:shd w:val="clear" w:color="auto" w:fill="FFFFFF"/>
        <w:spacing w:line="400" w:lineRule="atLeast"/>
        <w:ind w:left="1902" w:hanging="59"/>
        <w:jc w:val="left"/>
        <w:rPr>
          <w:rFonts w:ascii="微软雅黑" w:hAnsi="微软雅黑" w:eastAsia="微软雅黑" w:cs="宋体"/>
          <w:spacing w:val="-15"/>
          <w:kern w:val="0"/>
          <w:szCs w:val="21"/>
        </w:rPr>
      </w:pPr>
      <w:r>
        <w:rPr>
          <w:rFonts w:hint="eastAsia" w:ascii="微软雅黑" w:hAnsi="微软雅黑" w:eastAsia="微软雅黑" w:cs="宋体"/>
          <w:spacing w:val="4"/>
          <w:kern w:val="0"/>
          <w:szCs w:val="21"/>
        </w:rPr>
        <w:t>H、《干线运输承运商资格预审基本情况调查表》（</w:t>
      </w:r>
      <w:r>
        <w:rPr>
          <w:rFonts w:ascii="微软雅黑" w:hAnsi="微软雅黑" w:eastAsia="微软雅黑" w:cs="宋体"/>
          <w:spacing w:val="4"/>
          <w:kern w:val="0"/>
          <w:szCs w:val="21"/>
        </w:rPr>
        <w:t>详见</w:t>
      </w:r>
      <w:r>
        <w:rPr>
          <w:rFonts w:hint="eastAsia" w:ascii="微软雅黑" w:hAnsi="微软雅黑" w:eastAsia="微软雅黑" w:cs="宋体"/>
          <w:spacing w:val="4"/>
          <w:kern w:val="0"/>
          <w:szCs w:val="21"/>
        </w:rPr>
        <w:t>附件一）</w:t>
      </w:r>
      <w:r>
        <w:rPr>
          <w:rFonts w:hint="eastAsia" w:ascii="微软雅黑" w:hAnsi="微软雅黑" w:eastAsia="微软雅黑" w:cs="宋体"/>
          <w:spacing w:val="-15"/>
          <w:kern w:val="0"/>
          <w:szCs w:val="21"/>
        </w:rPr>
        <w:t>。</w:t>
      </w:r>
    </w:p>
    <w:p>
      <w:pPr>
        <w:widowControl/>
        <w:shd w:val="clear" w:color="auto" w:fill="FFFFFF"/>
        <w:spacing w:line="400" w:lineRule="atLeast"/>
        <w:ind w:left="1635" w:hanging="1635"/>
        <w:jc w:val="left"/>
        <w:rPr>
          <w:rFonts w:ascii="微软雅黑" w:hAnsi="微软雅黑" w:eastAsia="微软雅黑" w:cs="宋体"/>
          <w:spacing w:val="-15"/>
          <w:kern w:val="0"/>
          <w:szCs w:val="21"/>
        </w:rPr>
      </w:pPr>
      <w:r>
        <w:rPr>
          <w:rFonts w:hint="eastAsia" w:ascii="微软雅黑" w:hAnsi="微软雅黑" w:eastAsia="微软雅黑" w:cs="宋体"/>
          <w:b/>
          <w:spacing w:val="4"/>
          <w:kern w:val="0"/>
          <w:szCs w:val="21"/>
        </w:rPr>
        <w:t>预审资料递交：</w:t>
      </w:r>
      <w:r>
        <w:rPr>
          <w:rFonts w:hint="eastAsia" w:ascii="微软雅黑" w:hAnsi="微软雅黑" w:eastAsia="微软雅黑" w:cs="宋体"/>
          <w:spacing w:val="4"/>
          <w:kern w:val="0"/>
          <w:szCs w:val="21"/>
        </w:rPr>
        <w:t>  在规定截止时间内以邮寄书面资料方式递交，不接受电子邮件和传真方式。</w:t>
      </w:r>
    </w:p>
    <w:p>
      <w:pPr>
        <w:widowControl/>
        <w:shd w:val="clear" w:color="auto" w:fill="FFFFFF"/>
        <w:spacing w:line="400" w:lineRule="atLeast"/>
        <w:ind w:left="1635" w:hanging="1635"/>
        <w:jc w:val="left"/>
        <w:rPr>
          <w:rFonts w:ascii="微软雅黑" w:hAnsi="微软雅黑" w:eastAsia="微软雅黑" w:cs="宋体"/>
          <w:spacing w:val="-15"/>
          <w:kern w:val="0"/>
          <w:szCs w:val="21"/>
          <w:highlight w:val="none"/>
        </w:rPr>
      </w:pPr>
      <w:r>
        <w:rPr>
          <w:rFonts w:hint="eastAsia" w:ascii="微软雅黑" w:hAnsi="微软雅黑" w:eastAsia="微软雅黑" w:cs="宋体"/>
          <w:b/>
          <w:spacing w:val="4"/>
          <w:kern w:val="0"/>
          <w:szCs w:val="21"/>
        </w:rPr>
        <w:t>资格预审时间： </w:t>
      </w:r>
      <w:r>
        <w:rPr>
          <w:rFonts w:hint="eastAsia" w:ascii="微软雅黑" w:hAnsi="微软雅黑" w:eastAsia="微软雅黑" w:cs="宋体"/>
          <w:spacing w:val="4"/>
          <w:kern w:val="0"/>
          <w:szCs w:val="21"/>
          <w:highlight w:val="none"/>
        </w:rPr>
        <w:t>2021年4月</w:t>
      </w:r>
      <w:r>
        <w:rPr>
          <w:rFonts w:ascii="微软雅黑" w:hAnsi="微软雅黑" w:eastAsia="微软雅黑" w:cs="宋体"/>
          <w:spacing w:val="4"/>
          <w:kern w:val="0"/>
          <w:szCs w:val="21"/>
          <w:highlight w:val="none"/>
        </w:rPr>
        <w:t>23</w:t>
      </w:r>
      <w:r>
        <w:rPr>
          <w:rFonts w:hint="eastAsia" w:ascii="微软雅黑" w:hAnsi="微软雅黑" w:eastAsia="微软雅黑" w:cs="宋体"/>
          <w:spacing w:val="4"/>
          <w:kern w:val="0"/>
          <w:szCs w:val="21"/>
          <w:highlight w:val="none"/>
        </w:rPr>
        <w:t>日12点截止，通过资格预审的投标人，招标人在2021年4月</w:t>
      </w:r>
      <w:r>
        <w:rPr>
          <w:rFonts w:ascii="微软雅黑" w:hAnsi="微软雅黑" w:eastAsia="微软雅黑" w:cs="宋体"/>
          <w:spacing w:val="4"/>
          <w:kern w:val="0"/>
          <w:szCs w:val="21"/>
          <w:highlight w:val="none"/>
        </w:rPr>
        <w:t>2</w:t>
      </w:r>
      <w:r>
        <w:rPr>
          <w:rFonts w:hint="eastAsia" w:ascii="微软雅黑" w:hAnsi="微软雅黑" w:eastAsia="微软雅黑" w:cs="宋体"/>
          <w:spacing w:val="4"/>
          <w:kern w:val="0"/>
          <w:szCs w:val="21"/>
          <w:highlight w:val="none"/>
        </w:rPr>
        <w:t>7日发放《运输招标书》</w:t>
      </w:r>
    </w:p>
    <w:p>
      <w:pPr>
        <w:widowControl/>
        <w:shd w:val="clear" w:color="auto" w:fill="FFFFFF"/>
        <w:spacing w:line="400" w:lineRule="atLeast"/>
        <w:ind w:left="1560" w:hanging="1560"/>
        <w:jc w:val="left"/>
        <w:rPr>
          <w:rFonts w:ascii="微软雅黑" w:hAnsi="微软雅黑" w:eastAsia="微软雅黑" w:cs="宋体"/>
          <w:spacing w:val="-15"/>
          <w:kern w:val="0"/>
          <w:szCs w:val="21"/>
        </w:rPr>
      </w:pPr>
      <w:r>
        <w:rPr>
          <w:rFonts w:hint="eastAsia" w:ascii="微软雅黑" w:hAnsi="微软雅黑" w:eastAsia="微软雅黑" w:cs="宋体"/>
          <w:b/>
          <w:spacing w:val="4"/>
          <w:kern w:val="0"/>
          <w:szCs w:val="21"/>
          <w:highlight w:val="none"/>
        </w:rPr>
        <w:t>其它规定： </w:t>
      </w:r>
      <w:r>
        <w:rPr>
          <w:rFonts w:hint="eastAsia" w:ascii="微软雅黑" w:hAnsi="微软雅黑" w:eastAsia="微软雅黑" w:cs="宋体"/>
          <w:spacing w:val="4"/>
          <w:kern w:val="0"/>
          <w:szCs w:val="21"/>
          <w:highlight w:val="none"/>
        </w:rPr>
        <w:t xml:space="preserve">   1、投标人在2021年5月6日8点</w:t>
      </w:r>
      <w:r>
        <w:rPr>
          <w:rFonts w:hint="eastAsia" w:ascii="微软雅黑" w:hAnsi="微软雅黑" w:eastAsia="微软雅黑" w:cs="宋体"/>
          <w:spacing w:val="4"/>
          <w:kern w:val="0"/>
          <w:szCs w:val="21"/>
        </w:rPr>
        <w:t>前必须交纳投标保证金5万元人民币/标的。对采取不正当手段投标或投标价格已确定而不签合同者，取消竞标资格，并没收其投标保证金。</w:t>
      </w:r>
      <w:r>
        <w:rPr>
          <w:rFonts w:hint="eastAsia" w:ascii="微软雅黑" w:hAnsi="微软雅黑" w:eastAsia="微软雅黑"/>
          <w:spacing w:val="8"/>
          <w:shd w:val="clear" w:color="auto" w:fill="FFFFFF"/>
        </w:rPr>
        <w:t>招标结束后，中标投标人的投标保证金将自动转为履约保证金，</w:t>
      </w:r>
      <w:r>
        <w:rPr>
          <w:rFonts w:ascii="微软雅黑" w:hAnsi="微软雅黑" w:eastAsia="微软雅黑"/>
          <w:spacing w:val="8"/>
          <w:shd w:val="clear" w:color="auto" w:fill="FFFFFF"/>
        </w:rPr>
        <w:t>未中标</w:t>
      </w:r>
      <w:r>
        <w:rPr>
          <w:rFonts w:hint="eastAsia" w:ascii="微软雅黑" w:hAnsi="微软雅黑" w:eastAsia="微软雅黑"/>
          <w:spacing w:val="8"/>
          <w:shd w:val="clear" w:color="auto" w:fill="FFFFFF"/>
        </w:rPr>
        <w:t>人的投标保证金由招标方在一月内无息退还投标人。</w:t>
      </w:r>
    </w:p>
    <w:p>
      <w:pPr>
        <w:widowControl/>
        <w:shd w:val="clear" w:color="auto" w:fill="FFFFFF"/>
        <w:spacing w:line="400" w:lineRule="atLeast"/>
        <w:ind w:left="1701" w:hanging="1701"/>
        <w:jc w:val="left"/>
        <w:rPr>
          <w:rFonts w:ascii="微软雅黑" w:hAnsi="微软雅黑" w:eastAsia="微软雅黑" w:cs="宋体"/>
          <w:spacing w:val="-15"/>
          <w:kern w:val="0"/>
          <w:szCs w:val="21"/>
        </w:rPr>
      </w:pPr>
      <w:bookmarkStart w:id="0" w:name="OLE_LINK2"/>
      <w:r>
        <w:rPr>
          <w:rFonts w:hint="eastAsia" w:ascii="微软雅黑" w:hAnsi="微软雅黑" w:eastAsia="微软雅黑" w:cs="宋体"/>
          <w:spacing w:val="4"/>
          <w:kern w:val="0"/>
          <w:szCs w:val="21"/>
        </w:rPr>
        <w:t>                2、投标人在履行运输合同时，应严格遵守我公司的《干线运输管理规定》和其它管理制度，自愿接受大牧人公司各项物流政策（拼车政策、小批量政策、配载、装车限制高度等）。</w:t>
      </w:r>
      <w:bookmarkEnd w:id="0"/>
    </w:p>
    <w:p>
      <w:pPr>
        <w:widowControl/>
        <w:shd w:val="clear" w:color="auto" w:fill="FFFFFF"/>
        <w:spacing w:line="400" w:lineRule="atLeast"/>
        <w:ind w:left="1701" w:hanging="1701"/>
        <w:jc w:val="left"/>
        <w:rPr>
          <w:rFonts w:ascii="微软雅黑" w:hAnsi="微软雅黑" w:eastAsia="微软雅黑" w:cs="宋体"/>
          <w:spacing w:val="-15"/>
          <w:kern w:val="0"/>
          <w:szCs w:val="21"/>
        </w:rPr>
      </w:pPr>
      <w:r>
        <w:rPr>
          <w:rFonts w:hint="eastAsia" w:ascii="微软雅黑" w:hAnsi="微软雅黑" w:eastAsia="微软雅黑" w:cs="宋体"/>
          <w:spacing w:val="4"/>
          <w:kern w:val="0"/>
          <w:szCs w:val="21"/>
        </w:rPr>
        <w:t>                3、中标后拒绝承运或将中标路线私自转让他人，招标方有权没收投标保证金，并取消承运资格。</w:t>
      </w:r>
    </w:p>
    <w:p>
      <w:pPr>
        <w:widowControl/>
        <w:shd w:val="clear" w:color="auto" w:fill="FFFFFF"/>
        <w:spacing w:line="400" w:lineRule="atLeast"/>
        <w:ind w:left="1701" w:hanging="1701"/>
        <w:jc w:val="left"/>
        <w:rPr>
          <w:rFonts w:ascii="微软雅黑" w:hAnsi="微软雅黑" w:eastAsia="微软雅黑" w:cs="宋体"/>
          <w:spacing w:val="-15"/>
          <w:kern w:val="0"/>
          <w:szCs w:val="21"/>
        </w:rPr>
      </w:pPr>
      <w:r>
        <w:rPr>
          <w:rFonts w:hint="eastAsia" w:ascii="微软雅黑" w:hAnsi="微软雅黑" w:eastAsia="微软雅黑" w:cs="宋体"/>
          <w:spacing w:val="4"/>
          <w:kern w:val="0"/>
          <w:szCs w:val="21"/>
        </w:rPr>
        <w:t>                4、中标单位在中标后无法履行合同，必须提前1个月书面通知招标人，并支付合同违约金5万元人民币/标的；招标人将重新招标，但不允许原中标单位参与重新投标。</w:t>
      </w:r>
    </w:p>
    <w:p>
      <w:pPr>
        <w:widowControl/>
        <w:shd w:val="clear" w:color="auto" w:fill="FFFFFF"/>
        <w:spacing w:line="400" w:lineRule="atLeast"/>
        <w:ind w:left="1701" w:hanging="1701"/>
        <w:jc w:val="left"/>
        <w:rPr>
          <w:rFonts w:ascii="微软雅黑" w:hAnsi="微软雅黑" w:eastAsia="微软雅黑" w:cs="宋体"/>
          <w:spacing w:val="4"/>
          <w:kern w:val="0"/>
          <w:szCs w:val="21"/>
        </w:rPr>
      </w:pPr>
      <w:r>
        <w:rPr>
          <w:rFonts w:hint="eastAsia" w:ascii="微软雅黑" w:hAnsi="微软雅黑" w:eastAsia="微软雅黑" w:cs="宋体"/>
          <w:spacing w:val="4"/>
          <w:kern w:val="0"/>
          <w:szCs w:val="21"/>
        </w:rPr>
        <w:t>             5、大牧人公司根据投标单位的资质、运力、管理、经营状况、投标价格、物流网络及发展、服务等综合因素决定中标单位。大牧人公司对本招标内所有路线的运输有权在同一路线上雇用一家或多家运输公司或单位或采用多种运输方式（公路运输、 铁路运输、水运、客户自提等）;    </w:t>
      </w:r>
    </w:p>
    <w:p>
      <w:pPr>
        <w:pStyle w:val="6"/>
        <w:spacing w:line="360" w:lineRule="auto"/>
        <w:ind w:firstLine="1526" w:firstLineChars="700"/>
        <w:rPr>
          <w:rFonts w:ascii="微软雅黑" w:hAnsi="微软雅黑" w:eastAsia="微软雅黑" w:cs="宋体"/>
          <w:spacing w:val="4"/>
          <w:kern w:val="0"/>
          <w:szCs w:val="21"/>
        </w:rPr>
      </w:pPr>
      <w:r>
        <w:rPr>
          <w:rFonts w:hint="eastAsia" w:ascii="微软雅黑" w:hAnsi="微软雅黑" w:eastAsia="微软雅黑" w:cs="宋体"/>
          <w:spacing w:val="4"/>
          <w:kern w:val="0"/>
          <w:szCs w:val="21"/>
        </w:rPr>
        <w:t>6、标书费200元。</w:t>
      </w:r>
    </w:p>
    <w:p>
      <w:pPr>
        <w:pStyle w:val="6"/>
        <w:spacing w:line="360" w:lineRule="auto"/>
        <w:ind w:firstLine="1526" w:firstLineChars="700"/>
        <w:rPr>
          <w:rFonts w:ascii="微软雅黑" w:hAnsi="微软雅黑" w:eastAsia="微软雅黑" w:cs="宋体"/>
          <w:spacing w:val="4"/>
          <w:kern w:val="0"/>
          <w:szCs w:val="21"/>
        </w:rPr>
      </w:pPr>
      <w:r>
        <w:rPr>
          <w:rFonts w:hint="eastAsia" w:ascii="微软雅黑" w:hAnsi="微软雅黑" w:eastAsia="微软雅黑" w:cs="宋体"/>
          <w:spacing w:val="4"/>
          <w:kern w:val="0"/>
          <w:szCs w:val="21"/>
        </w:rPr>
        <w:t>7、当竞标投标人不足三家时，开标时间将延期举行。</w:t>
      </w:r>
    </w:p>
    <w:p>
      <w:pPr>
        <w:widowControl/>
        <w:shd w:val="clear" w:color="auto" w:fill="FFFFFF"/>
        <w:spacing w:line="400" w:lineRule="atLeast"/>
        <w:ind w:left="1962" w:hanging="1962"/>
        <w:jc w:val="left"/>
        <w:rPr>
          <w:rFonts w:ascii="微软雅黑" w:hAnsi="微软雅黑" w:eastAsia="微软雅黑" w:cs="宋体"/>
          <w:spacing w:val="-15"/>
          <w:kern w:val="0"/>
          <w:szCs w:val="21"/>
        </w:rPr>
      </w:pPr>
      <w:r>
        <w:rPr>
          <w:rFonts w:hint="eastAsia" w:ascii="微软雅黑" w:hAnsi="微软雅黑" w:eastAsia="微软雅黑" w:cs="宋体"/>
          <w:b/>
          <w:spacing w:val="4"/>
          <w:kern w:val="0"/>
          <w:szCs w:val="21"/>
        </w:rPr>
        <w:t>招标人联系方法：</w:t>
      </w:r>
      <w:r>
        <w:rPr>
          <w:rFonts w:hint="eastAsia" w:ascii="微软雅黑" w:hAnsi="微软雅黑" w:eastAsia="微软雅黑" w:cs="宋体"/>
          <w:spacing w:val="4"/>
          <w:kern w:val="0"/>
          <w:szCs w:val="21"/>
        </w:rPr>
        <w:t>   名称：青岛大牧人机械股份有限公司</w:t>
      </w:r>
    </w:p>
    <w:p>
      <w:pPr>
        <w:widowControl/>
        <w:shd w:val="clear" w:color="auto" w:fill="FFFFFF"/>
        <w:spacing w:line="400" w:lineRule="atLeast"/>
        <w:ind w:firstLine="1962" w:firstLineChars="900"/>
        <w:jc w:val="left"/>
        <w:rPr>
          <w:rFonts w:ascii="微软雅黑" w:hAnsi="微软雅黑" w:eastAsia="微软雅黑" w:cs="宋体"/>
          <w:spacing w:val="-15"/>
          <w:kern w:val="0"/>
          <w:szCs w:val="21"/>
        </w:rPr>
      </w:pPr>
      <w:r>
        <w:rPr>
          <w:rFonts w:hint="eastAsia" w:ascii="微软雅黑" w:hAnsi="微软雅黑" w:eastAsia="微软雅黑" w:cs="宋体"/>
          <w:spacing w:val="4"/>
          <w:kern w:val="0"/>
          <w:szCs w:val="21"/>
        </w:rPr>
        <w:t>地址：山东省青岛市城阳区流亭街道空港工业园</w:t>
      </w:r>
    </w:p>
    <w:p>
      <w:pPr>
        <w:widowControl/>
        <w:shd w:val="clear" w:color="auto" w:fill="FFFFFF"/>
        <w:spacing w:line="400" w:lineRule="atLeast"/>
        <w:ind w:left="1995" w:hanging="10"/>
        <w:jc w:val="left"/>
        <w:rPr>
          <w:rFonts w:ascii="微软雅黑" w:hAnsi="微软雅黑" w:eastAsia="微软雅黑" w:cs="宋体"/>
          <w:spacing w:val="-15"/>
          <w:kern w:val="0"/>
          <w:szCs w:val="21"/>
        </w:rPr>
      </w:pPr>
      <w:r>
        <w:rPr>
          <w:rFonts w:hint="eastAsia" w:ascii="微软雅黑" w:hAnsi="微软雅黑" w:eastAsia="微软雅黑" w:cs="宋体"/>
          <w:spacing w:val="4"/>
          <w:kern w:val="0"/>
          <w:szCs w:val="21"/>
        </w:rPr>
        <w:t>邮编：266108</w:t>
      </w:r>
    </w:p>
    <w:p>
      <w:pPr>
        <w:widowControl/>
        <w:shd w:val="clear" w:color="auto" w:fill="FFFFFF"/>
        <w:spacing w:line="400" w:lineRule="atLeast"/>
        <w:ind w:left="1995" w:hanging="10"/>
        <w:jc w:val="left"/>
        <w:rPr>
          <w:rFonts w:ascii="微软雅黑" w:hAnsi="微软雅黑" w:eastAsia="微软雅黑" w:cs="宋体"/>
          <w:spacing w:val="-15"/>
          <w:kern w:val="0"/>
          <w:szCs w:val="21"/>
          <w:highlight w:val="none"/>
        </w:rPr>
      </w:pPr>
      <w:r>
        <w:rPr>
          <w:rFonts w:hint="eastAsia" w:ascii="微软雅黑" w:hAnsi="微软雅黑" w:eastAsia="微软雅黑" w:cs="宋体"/>
          <w:spacing w:val="4"/>
          <w:kern w:val="0"/>
          <w:szCs w:val="21"/>
          <w:highlight w:val="none"/>
        </w:rPr>
        <w:t>联系人：</w:t>
      </w:r>
      <w:r>
        <w:rPr>
          <w:rFonts w:hint="eastAsia" w:ascii="微软雅黑" w:hAnsi="微软雅黑" w:eastAsia="微软雅黑" w:cs="宋体"/>
          <w:spacing w:val="4"/>
          <w:kern w:val="0"/>
          <w:szCs w:val="21"/>
          <w:highlight w:val="none"/>
          <w:u w:val="single"/>
        </w:rPr>
        <w:t xml:space="preserve">田冬 </w:t>
      </w:r>
      <w:r>
        <w:rPr>
          <w:rFonts w:ascii="微软雅黑" w:hAnsi="微软雅黑" w:eastAsia="微软雅黑" w:cs="宋体"/>
          <w:spacing w:val="4"/>
          <w:kern w:val="0"/>
          <w:szCs w:val="21"/>
          <w:highlight w:val="none"/>
          <w:u w:val="single"/>
        </w:rPr>
        <w:t>0532</w:t>
      </w:r>
      <w:r>
        <w:rPr>
          <w:rFonts w:hint="eastAsia" w:ascii="微软雅黑" w:hAnsi="微软雅黑" w:eastAsia="微软雅黑" w:cs="宋体"/>
          <w:spacing w:val="4"/>
          <w:kern w:val="0"/>
          <w:szCs w:val="21"/>
          <w:highlight w:val="none"/>
          <w:u w:val="single"/>
        </w:rPr>
        <w:t>-</w:t>
      </w:r>
      <w:r>
        <w:rPr>
          <w:rFonts w:ascii="微软雅黑" w:hAnsi="微软雅黑" w:eastAsia="微软雅黑" w:cs="宋体"/>
          <w:spacing w:val="4"/>
          <w:kern w:val="0"/>
          <w:szCs w:val="21"/>
          <w:highlight w:val="none"/>
          <w:u w:val="single"/>
        </w:rPr>
        <w:t>66962260</w:t>
      </w:r>
    </w:p>
    <w:p>
      <w:pPr>
        <w:widowControl/>
        <w:shd w:val="clear" w:color="auto" w:fill="FFFFFF"/>
        <w:spacing w:line="400" w:lineRule="atLeast"/>
        <w:ind w:left="1962" w:hanging="1962"/>
        <w:jc w:val="left"/>
        <w:rPr>
          <w:rFonts w:ascii="微软雅黑" w:hAnsi="微软雅黑" w:eastAsia="微软雅黑" w:cs="宋体"/>
          <w:spacing w:val="-15"/>
          <w:kern w:val="0"/>
          <w:szCs w:val="21"/>
          <w:highlight w:val="none"/>
        </w:rPr>
      </w:pPr>
      <w:r>
        <w:rPr>
          <w:rFonts w:hint="eastAsia" w:ascii="微软雅黑" w:hAnsi="微软雅黑" w:eastAsia="微软雅黑" w:cs="宋体"/>
          <w:b/>
          <w:spacing w:val="4"/>
          <w:kern w:val="0"/>
          <w:szCs w:val="21"/>
          <w:highlight w:val="none"/>
        </w:rPr>
        <w:t>招标人联系人邮箱：</w:t>
      </w:r>
      <w:r>
        <w:rPr>
          <w:rFonts w:hint="eastAsia" w:ascii="微软雅黑" w:hAnsi="微软雅黑" w:eastAsia="微软雅黑" w:cs="宋体"/>
          <w:b w:val="0"/>
          <w:bCs/>
          <w:spacing w:val="4"/>
          <w:kern w:val="0"/>
          <w:szCs w:val="21"/>
          <w:highlight w:val="none"/>
        </w:rPr>
        <w:t>tiandong@bigherdsman.com</w:t>
      </w:r>
    </w:p>
    <w:p>
      <w:pPr>
        <w:widowControl/>
        <w:shd w:val="clear" w:color="auto" w:fill="FFFFFF"/>
        <w:spacing w:line="400" w:lineRule="atLeast"/>
        <w:ind w:firstLine="436"/>
        <w:jc w:val="right"/>
        <w:rPr>
          <w:rFonts w:ascii="微软雅黑" w:hAnsi="微软雅黑" w:eastAsia="微软雅黑" w:cs="宋体"/>
          <w:b/>
          <w:spacing w:val="-15"/>
          <w:kern w:val="0"/>
          <w:szCs w:val="21"/>
          <w:highlight w:val="none"/>
        </w:rPr>
      </w:pPr>
      <w:r>
        <w:rPr>
          <w:rFonts w:hint="eastAsia" w:ascii="微软雅黑" w:hAnsi="微软雅黑" w:eastAsia="微软雅黑" w:cs="宋体"/>
          <w:spacing w:val="4"/>
          <w:kern w:val="0"/>
          <w:szCs w:val="21"/>
          <w:highlight w:val="none"/>
        </w:rPr>
        <w:t>                                               </w:t>
      </w:r>
      <w:r>
        <w:rPr>
          <w:rFonts w:hint="eastAsia" w:ascii="微软雅黑" w:hAnsi="微软雅黑" w:eastAsia="微软雅黑" w:cs="宋体"/>
          <w:b/>
          <w:spacing w:val="4"/>
          <w:kern w:val="0"/>
          <w:szCs w:val="21"/>
          <w:highlight w:val="none"/>
        </w:rPr>
        <w:t> 青岛大牧人机械股份有限公司运输部</w:t>
      </w:r>
    </w:p>
    <w:p>
      <w:pPr>
        <w:widowControl/>
        <w:shd w:val="clear" w:color="auto" w:fill="FFFFFF"/>
        <w:spacing w:line="400" w:lineRule="atLeast"/>
        <w:ind w:firstLine="436"/>
        <w:jc w:val="right"/>
        <w:rPr>
          <w:rFonts w:ascii="微软雅黑" w:hAnsi="微软雅黑" w:eastAsia="微软雅黑" w:cs="宋体"/>
          <w:b/>
          <w:spacing w:val="4"/>
          <w:kern w:val="0"/>
          <w:szCs w:val="21"/>
          <w:highlight w:val="none"/>
        </w:rPr>
      </w:pPr>
      <w:r>
        <w:rPr>
          <w:rFonts w:hint="eastAsia" w:ascii="微软雅黑" w:hAnsi="微软雅黑" w:eastAsia="微软雅黑" w:cs="宋体"/>
          <w:spacing w:val="4"/>
          <w:kern w:val="0"/>
          <w:szCs w:val="21"/>
          <w:highlight w:val="none"/>
        </w:rPr>
        <w:t>                                                            </w:t>
      </w:r>
      <w:r>
        <w:rPr>
          <w:rFonts w:hint="eastAsia" w:ascii="微软雅黑" w:hAnsi="微软雅黑" w:eastAsia="微软雅黑" w:cs="宋体"/>
          <w:b/>
          <w:spacing w:val="4"/>
          <w:kern w:val="0"/>
          <w:szCs w:val="21"/>
          <w:highlight w:val="none"/>
        </w:rPr>
        <w:t>2021年</w:t>
      </w:r>
      <w:r>
        <w:rPr>
          <w:rFonts w:ascii="微软雅黑" w:hAnsi="微软雅黑" w:eastAsia="微软雅黑" w:cs="宋体"/>
          <w:b/>
          <w:spacing w:val="4"/>
          <w:kern w:val="0"/>
          <w:szCs w:val="21"/>
          <w:highlight w:val="none"/>
        </w:rPr>
        <w:t>4</w:t>
      </w:r>
      <w:r>
        <w:rPr>
          <w:rFonts w:hint="eastAsia" w:ascii="微软雅黑" w:hAnsi="微软雅黑" w:eastAsia="微软雅黑" w:cs="宋体"/>
          <w:b/>
          <w:spacing w:val="4"/>
          <w:kern w:val="0"/>
          <w:szCs w:val="21"/>
          <w:highlight w:val="none"/>
        </w:rPr>
        <w:t>月</w:t>
      </w:r>
      <w:r>
        <w:rPr>
          <w:rFonts w:ascii="微软雅黑" w:hAnsi="微软雅黑" w:eastAsia="微软雅黑" w:cs="宋体"/>
          <w:b/>
          <w:spacing w:val="4"/>
          <w:kern w:val="0"/>
          <w:szCs w:val="21"/>
          <w:highlight w:val="none"/>
        </w:rPr>
        <w:t>9</w:t>
      </w:r>
      <w:r>
        <w:rPr>
          <w:rFonts w:hint="eastAsia" w:ascii="微软雅黑" w:hAnsi="微软雅黑" w:eastAsia="微软雅黑" w:cs="宋体"/>
          <w:b/>
          <w:spacing w:val="4"/>
          <w:kern w:val="0"/>
          <w:szCs w:val="21"/>
          <w:highlight w:val="none"/>
        </w:rPr>
        <w:t>日</w:t>
      </w:r>
    </w:p>
    <w:p>
      <w:pPr>
        <w:widowControl/>
        <w:shd w:val="clear" w:color="auto" w:fill="FFFFFF"/>
        <w:spacing w:line="400" w:lineRule="atLeast"/>
        <w:ind w:firstLine="436"/>
        <w:jc w:val="right"/>
        <w:rPr>
          <w:rFonts w:ascii="微软雅黑" w:hAnsi="微软雅黑" w:eastAsia="微软雅黑" w:cs="宋体"/>
          <w:b/>
          <w:spacing w:val="4"/>
          <w:kern w:val="0"/>
          <w:szCs w:val="21"/>
          <w:highlight w:val="yellow"/>
        </w:rPr>
      </w:pPr>
    </w:p>
    <w:p>
      <w:pPr>
        <w:widowControl/>
        <w:shd w:val="clear" w:color="auto" w:fill="FFFFFF"/>
        <w:spacing w:line="400" w:lineRule="atLeast"/>
        <w:ind w:firstLine="436"/>
        <w:jc w:val="right"/>
        <w:rPr>
          <w:rFonts w:ascii="微软雅黑" w:hAnsi="微软雅黑" w:eastAsia="微软雅黑" w:cs="宋体"/>
          <w:b/>
          <w:spacing w:val="4"/>
          <w:kern w:val="0"/>
          <w:szCs w:val="21"/>
          <w:highlight w:val="yellow"/>
        </w:rPr>
      </w:pPr>
    </w:p>
    <w:p>
      <w:pPr>
        <w:widowControl/>
        <w:shd w:val="clear" w:color="auto" w:fill="FFFFFF"/>
        <w:spacing w:line="400" w:lineRule="atLeast"/>
        <w:ind w:firstLine="436"/>
        <w:jc w:val="right"/>
        <w:rPr>
          <w:rFonts w:ascii="微软雅黑" w:hAnsi="微软雅黑" w:eastAsia="微软雅黑" w:cs="宋体"/>
          <w:b/>
          <w:spacing w:val="4"/>
          <w:kern w:val="0"/>
          <w:szCs w:val="21"/>
          <w:highlight w:val="yellow"/>
        </w:rPr>
      </w:pPr>
    </w:p>
    <w:p>
      <w:pPr>
        <w:widowControl/>
        <w:shd w:val="clear" w:color="auto" w:fill="FFFFFF"/>
        <w:spacing w:line="400" w:lineRule="atLeast"/>
        <w:ind w:firstLine="436"/>
        <w:jc w:val="right"/>
        <w:rPr>
          <w:rFonts w:ascii="微软雅黑" w:hAnsi="微软雅黑" w:eastAsia="微软雅黑" w:cs="宋体"/>
          <w:b/>
          <w:spacing w:val="4"/>
          <w:kern w:val="0"/>
          <w:szCs w:val="21"/>
          <w:highlight w:val="yellow"/>
        </w:rPr>
      </w:pPr>
    </w:p>
    <w:p>
      <w:pPr>
        <w:widowControl/>
        <w:shd w:val="clear" w:color="auto" w:fill="FFFFFF"/>
        <w:spacing w:line="400" w:lineRule="atLeast"/>
        <w:rPr>
          <w:rFonts w:ascii="微软雅黑" w:hAnsi="微软雅黑" w:eastAsia="微软雅黑" w:cs="宋体"/>
          <w:b/>
          <w:spacing w:val="4"/>
          <w:kern w:val="0"/>
          <w:szCs w:val="21"/>
          <w:highlight w:val="none"/>
        </w:rPr>
      </w:pPr>
      <w:r>
        <w:rPr>
          <w:rFonts w:hint="eastAsia" w:ascii="微软雅黑" w:hAnsi="微软雅黑" w:eastAsia="微软雅黑" w:cs="宋体"/>
          <w:b/>
          <w:spacing w:val="4"/>
          <w:kern w:val="0"/>
          <w:szCs w:val="21"/>
          <w:highlight w:val="none"/>
        </w:rPr>
        <w:t>附件一</w:t>
      </w:r>
    </w:p>
    <w:tbl>
      <w:tblPr>
        <w:tblStyle w:val="4"/>
        <w:tblW w:w="9440" w:type="dxa"/>
        <w:tblInd w:w="0" w:type="dxa"/>
        <w:tblLayout w:type="autofit"/>
        <w:tblCellMar>
          <w:top w:w="0" w:type="dxa"/>
          <w:left w:w="108" w:type="dxa"/>
          <w:bottom w:w="0" w:type="dxa"/>
          <w:right w:w="108" w:type="dxa"/>
        </w:tblCellMar>
      </w:tblPr>
      <w:tblGrid>
        <w:gridCol w:w="2368"/>
        <w:gridCol w:w="1991"/>
        <w:gridCol w:w="92"/>
        <w:gridCol w:w="1991"/>
        <w:gridCol w:w="345"/>
        <w:gridCol w:w="465"/>
        <w:gridCol w:w="131"/>
        <w:gridCol w:w="2057"/>
      </w:tblGrid>
      <w:tr>
        <w:tblPrEx>
          <w:tblCellMar>
            <w:top w:w="0" w:type="dxa"/>
            <w:left w:w="108" w:type="dxa"/>
            <w:bottom w:w="0" w:type="dxa"/>
            <w:right w:w="108" w:type="dxa"/>
          </w:tblCellMar>
        </w:tblPrEx>
        <w:trPr>
          <w:trHeight w:val="656" w:hRule="atLeast"/>
        </w:trPr>
        <w:tc>
          <w:tcPr>
            <w:tcW w:w="9440" w:type="dxa"/>
            <w:gridSpan w:val="8"/>
            <w:tcBorders>
              <w:top w:val="nil"/>
              <w:left w:val="nil"/>
              <w:bottom w:val="nil"/>
              <w:right w:val="nil"/>
            </w:tcBorders>
            <w:shd w:val="clear" w:color="auto" w:fill="auto"/>
            <w:noWrap/>
            <w:vAlign w:val="center"/>
          </w:tcPr>
          <w:p>
            <w:pPr>
              <w:widowControl/>
              <w:jc w:val="center"/>
              <w:rPr>
                <w:rFonts w:ascii="宋体" w:hAnsi="宋体" w:eastAsia="宋体" w:cs="宋体"/>
                <w:b/>
                <w:bCs/>
                <w:kern w:val="0"/>
                <w:sz w:val="40"/>
                <w:szCs w:val="40"/>
              </w:rPr>
            </w:pPr>
            <w:r>
              <w:rPr>
                <w:rFonts w:hint="eastAsia" w:ascii="宋体" w:hAnsi="宋体" w:eastAsia="宋体" w:cs="宋体"/>
                <w:b/>
                <w:bCs/>
                <w:kern w:val="0"/>
                <w:sz w:val="40"/>
                <w:szCs w:val="40"/>
              </w:rPr>
              <w:t>承运商资格预审调查表</w:t>
            </w:r>
          </w:p>
        </w:tc>
      </w:tr>
      <w:tr>
        <w:tblPrEx>
          <w:tblCellMar>
            <w:top w:w="0" w:type="dxa"/>
            <w:left w:w="108" w:type="dxa"/>
            <w:bottom w:w="0" w:type="dxa"/>
            <w:right w:w="108" w:type="dxa"/>
          </w:tblCellMar>
        </w:tblPrEx>
        <w:trPr>
          <w:trHeight w:val="366" w:hRule="atLeast"/>
        </w:trPr>
        <w:tc>
          <w:tcPr>
            <w:tcW w:w="9440" w:type="dxa"/>
            <w:gridSpan w:val="8"/>
            <w:tcBorders>
              <w:top w:val="nil"/>
              <w:left w:val="nil"/>
              <w:bottom w:val="single" w:color="auto" w:sz="4" w:space="0"/>
              <w:right w:val="nil"/>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档案编号：</w:t>
            </w:r>
          </w:p>
        </w:tc>
      </w:tr>
      <w:tr>
        <w:tblPrEx>
          <w:tblCellMar>
            <w:top w:w="0" w:type="dxa"/>
            <w:left w:w="108" w:type="dxa"/>
            <w:bottom w:w="0" w:type="dxa"/>
            <w:right w:w="108" w:type="dxa"/>
          </w:tblCellMar>
        </w:tblPrEx>
        <w:trPr>
          <w:trHeight w:val="384" w:hRule="atLeast"/>
        </w:trPr>
        <w:tc>
          <w:tcPr>
            <w:tcW w:w="23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承运商名称</w:t>
            </w:r>
          </w:p>
        </w:tc>
        <w:tc>
          <w:tcPr>
            <w:tcW w:w="2083"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280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注册地址</w:t>
            </w:r>
          </w:p>
        </w:tc>
        <w:tc>
          <w:tcPr>
            <w:tcW w:w="218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84" w:hRule="atLeast"/>
        </w:trPr>
        <w:tc>
          <w:tcPr>
            <w:tcW w:w="23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通讯地址</w:t>
            </w:r>
          </w:p>
        </w:tc>
        <w:tc>
          <w:tcPr>
            <w:tcW w:w="2083"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280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注册资金</w:t>
            </w:r>
          </w:p>
        </w:tc>
        <w:tc>
          <w:tcPr>
            <w:tcW w:w="218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84" w:hRule="atLeast"/>
        </w:trPr>
        <w:tc>
          <w:tcPr>
            <w:tcW w:w="23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法人代表</w:t>
            </w:r>
          </w:p>
        </w:tc>
        <w:tc>
          <w:tcPr>
            <w:tcW w:w="2083"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280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成立时间</w:t>
            </w:r>
          </w:p>
        </w:tc>
        <w:tc>
          <w:tcPr>
            <w:tcW w:w="218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84" w:hRule="atLeast"/>
        </w:trPr>
        <w:tc>
          <w:tcPr>
            <w:tcW w:w="23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仓库面积</w:t>
            </w:r>
          </w:p>
        </w:tc>
        <w:tc>
          <w:tcPr>
            <w:tcW w:w="2083"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280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仓库地址</w:t>
            </w:r>
          </w:p>
        </w:tc>
        <w:tc>
          <w:tcPr>
            <w:tcW w:w="218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1130" w:hRule="atLeast"/>
        </w:trPr>
        <w:tc>
          <w:tcPr>
            <w:tcW w:w="23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员工人数及组织架构</w:t>
            </w:r>
          </w:p>
        </w:tc>
        <w:tc>
          <w:tcPr>
            <w:tcW w:w="7072" w:type="dxa"/>
            <w:gridSpan w:val="7"/>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1130" w:hRule="atLeast"/>
        </w:trPr>
        <w:tc>
          <w:tcPr>
            <w:tcW w:w="23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自有或挂靠车辆数量</w:t>
            </w:r>
          </w:p>
        </w:tc>
        <w:tc>
          <w:tcPr>
            <w:tcW w:w="7072" w:type="dxa"/>
            <w:gridSpan w:val="7"/>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1130" w:hRule="atLeast"/>
        </w:trPr>
        <w:tc>
          <w:tcPr>
            <w:tcW w:w="23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近三年类似产品承运公司及发运金额</w:t>
            </w:r>
          </w:p>
        </w:tc>
        <w:tc>
          <w:tcPr>
            <w:tcW w:w="7072" w:type="dxa"/>
            <w:gridSpan w:val="7"/>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84" w:hRule="atLeast"/>
        </w:trPr>
        <w:tc>
          <w:tcPr>
            <w:tcW w:w="236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公司负责人</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姓名</w:t>
            </w:r>
          </w:p>
        </w:tc>
        <w:tc>
          <w:tcPr>
            <w:tcW w:w="208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94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电话</w:t>
            </w:r>
          </w:p>
        </w:tc>
        <w:tc>
          <w:tcPr>
            <w:tcW w:w="20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84" w:hRule="atLeast"/>
        </w:trPr>
        <w:tc>
          <w:tcPr>
            <w:tcW w:w="23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身份证</w:t>
            </w:r>
          </w:p>
        </w:tc>
        <w:tc>
          <w:tcPr>
            <w:tcW w:w="208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94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E-mail</w:t>
            </w:r>
          </w:p>
        </w:tc>
        <w:tc>
          <w:tcPr>
            <w:tcW w:w="20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84" w:hRule="atLeast"/>
        </w:trPr>
        <w:tc>
          <w:tcPr>
            <w:tcW w:w="236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业务负责人</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姓名</w:t>
            </w:r>
          </w:p>
        </w:tc>
        <w:tc>
          <w:tcPr>
            <w:tcW w:w="208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94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电话</w:t>
            </w:r>
          </w:p>
        </w:tc>
        <w:tc>
          <w:tcPr>
            <w:tcW w:w="20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84" w:hRule="atLeast"/>
        </w:trPr>
        <w:tc>
          <w:tcPr>
            <w:tcW w:w="23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身份证</w:t>
            </w:r>
          </w:p>
        </w:tc>
        <w:tc>
          <w:tcPr>
            <w:tcW w:w="208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94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E-mail</w:t>
            </w:r>
          </w:p>
        </w:tc>
        <w:tc>
          <w:tcPr>
            <w:tcW w:w="20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84" w:hRule="atLeast"/>
        </w:trPr>
        <w:tc>
          <w:tcPr>
            <w:tcW w:w="236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财务负责人</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姓名</w:t>
            </w:r>
          </w:p>
        </w:tc>
        <w:tc>
          <w:tcPr>
            <w:tcW w:w="208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94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电话</w:t>
            </w:r>
          </w:p>
        </w:tc>
        <w:tc>
          <w:tcPr>
            <w:tcW w:w="20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84" w:hRule="atLeast"/>
        </w:trPr>
        <w:tc>
          <w:tcPr>
            <w:tcW w:w="23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身份证</w:t>
            </w:r>
          </w:p>
        </w:tc>
        <w:tc>
          <w:tcPr>
            <w:tcW w:w="208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94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E-mail</w:t>
            </w:r>
          </w:p>
        </w:tc>
        <w:tc>
          <w:tcPr>
            <w:tcW w:w="20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1130" w:hRule="atLeast"/>
        </w:trPr>
        <w:tc>
          <w:tcPr>
            <w:tcW w:w="23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主营路线及范围</w:t>
            </w:r>
          </w:p>
        </w:tc>
        <w:tc>
          <w:tcPr>
            <w:tcW w:w="7072" w:type="dxa"/>
            <w:gridSpan w:val="7"/>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666" w:hRule="atLeast"/>
        </w:trPr>
        <w:tc>
          <w:tcPr>
            <w:tcW w:w="2368"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kern w:val="0"/>
                <w:sz w:val="22"/>
              </w:rPr>
            </w:pPr>
            <w:r>
              <w:rPr>
                <w:rFonts w:hint="eastAsia" w:ascii="宋体" w:hAnsi="宋体" w:eastAsia="宋体" w:cs="宋体"/>
                <w:kern w:val="0"/>
                <w:sz w:val="22"/>
              </w:rPr>
              <w:t>竞标标的</w:t>
            </w:r>
            <w:r>
              <w:rPr>
                <w:rFonts w:ascii="宋体" w:hAnsi="宋体" w:eastAsia="宋体" w:cs="宋体"/>
                <w:kern w:val="0"/>
                <w:sz w:val="22"/>
              </w:rPr>
              <w:t>选择</w:t>
            </w:r>
          </w:p>
          <w:p>
            <w:pPr>
              <w:widowControl/>
              <w:jc w:val="center"/>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详见</w:t>
            </w:r>
            <w:r>
              <w:rPr>
                <w:rFonts w:hint="eastAsia" w:ascii="宋体" w:hAnsi="宋体" w:eastAsia="宋体" w:cs="宋体"/>
                <w:kern w:val="0"/>
                <w:sz w:val="22"/>
              </w:rPr>
              <w:t>附件二）</w:t>
            </w:r>
          </w:p>
        </w:tc>
        <w:tc>
          <w:tcPr>
            <w:tcW w:w="7072"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 w:val="22"/>
              </w:rPr>
            </w:pPr>
          </w:p>
        </w:tc>
      </w:tr>
      <w:tr>
        <w:tblPrEx>
          <w:tblCellMar>
            <w:top w:w="0" w:type="dxa"/>
            <w:left w:w="108" w:type="dxa"/>
            <w:bottom w:w="0" w:type="dxa"/>
            <w:right w:w="108" w:type="dxa"/>
          </w:tblCellMar>
        </w:tblPrEx>
        <w:trPr>
          <w:trHeight w:val="1130" w:hRule="atLeast"/>
        </w:trPr>
        <w:tc>
          <w:tcPr>
            <w:tcW w:w="23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其他需提供资料</w:t>
            </w:r>
          </w:p>
        </w:tc>
        <w:tc>
          <w:tcPr>
            <w:tcW w:w="7072" w:type="dxa"/>
            <w:gridSpan w:val="7"/>
            <w:tcBorders>
              <w:top w:val="single" w:color="auto" w:sz="4" w:space="0"/>
              <w:left w:val="nil"/>
              <w:bottom w:val="single" w:color="auto" w:sz="4" w:space="0"/>
              <w:right w:val="single" w:color="000000" w:sz="4" w:space="0"/>
            </w:tcBorders>
            <w:shd w:val="clear" w:color="auto" w:fill="auto"/>
            <w:vAlign w:val="center"/>
          </w:tcPr>
          <w:p>
            <w:pPr>
              <w:pStyle w:val="6"/>
              <w:widowControl/>
              <w:numPr>
                <w:ilvl w:val="0"/>
                <w:numId w:val="1"/>
              </w:numPr>
              <w:ind w:firstLineChars="0"/>
              <w:jc w:val="left"/>
              <w:rPr>
                <w:rFonts w:ascii="宋体" w:hAnsi="宋体" w:eastAsia="宋体" w:cs="宋体"/>
                <w:kern w:val="0"/>
                <w:sz w:val="22"/>
              </w:rPr>
            </w:pPr>
            <w:r>
              <w:rPr>
                <w:rFonts w:hint="eastAsia" w:ascii="宋体" w:hAnsi="宋体" w:eastAsia="宋体" w:cs="宋体"/>
                <w:kern w:val="0"/>
                <w:sz w:val="22"/>
              </w:rPr>
              <w:t>营业执照、银行资信证明、道路运输许可证、工商注册登记及变更信息、G</w:t>
            </w:r>
            <w:r>
              <w:rPr>
                <w:rFonts w:ascii="宋体" w:hAnsi="宋体" w:eastAsia="宋体" w:cs="宋体"/>
                <w:kern w:val="0"/>
                <w:sz w:val="22"/>
              </w:rPr>
              <w:t>PS</w:t>
            </w:r>
            <w:r>
              <w:rPr>
                <w:rFonts w:hint="eastAsia" w:ascii="宋体" w:hAnsi="宋体" w:eastAsia="宋体" w:cs="宋体"/>
                <w:kern w:val="0"/>
                <w:sz w:val="22"/>
              </w:rPr>
              <w:t>系统及账号、资产负债表、利润表、开户许可证、货险复印件、车辆交强险、车辆行驶证</w:t>
            </w:r>
          </w:p>
          <w:p>
            <w:pPr>
              <w:widowControl/>
              <w:jc w:val="left"/>
              <w:rPr>
                <w:rFonts w:ascii="宋体" w:hAnsi="宋体" w:eastAsia="宋体" w:cs="宋体"/>
                <w:kern w:val="0"/>
                <w:sz w:val="22"/>
              </w:rPr>
            </w:pPr>
            <w:r>
              <w:rPr>
                <w:rFonts w:hint="eastAsia" w:ascii="宋体" w:hAnsi="宋体" w:eastAsia="宋体" w:cs="宋体"/>
                <w:kern w:val="0"/>
                <w:sz w:val="22"/>
              </w:rPr>
              <w:t>2、法人代表身份证复印件</w:t>
            </w:r>
          </w:p>
        </w:tc>
      </w:tr>
      <w:tr>
        <w:tblPrEx>
          <w:tblCellMar>
            <w:top w:w="0" w:type="dxa"/>
            <w:left w:w="108" w:type="dxa"/>
            <w:bottom w:w="0" w:type="dxa"/>
            <w:right w:w="108" w:type="dxa"/>
          </w:tblCellMar>
        </w:tblPrEx>
        <w:trPr>
          <w:trHeight w:val="685" w:hRule="atLeast"/>
        </w:trPr>
        <w:tc>
          <w:tcPr>
            <w:tcW w:w="23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公司负责人签字</w:t>
            </w:r>
          </w:p>
        </w:tc>
        <w:tc>
          <w:tcPr>
            <w:tcW w:w="4419"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2653" w:type="dxa"/>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（公章加盖处）</w:t>
            </w:r>
          </w:p>
        </w:tc>
      </w:tr>
      <w:tr>
        <w:tblPrEx>
          <w:tblCellMar>
            <w:top w:w="0" w:type="dxa"/>
            <w:left w:w="108" w:type="dxa"/>
            <w:bottom w:w="0" w:type="dxa"/>
            <w:right w:w="108" w:type="dxa"/>
          </w:tblCellMar>
        </w:tblPrEx>
        <w:trPr>
          <w:trHeight w:val="403" w:hRule="atLeast"/>
        </w:trPr>
        <w:tc>
          <w:tcPr>
            <w:tcW w:w="23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填表日期</w:t>
            </w:r>
          </w:p>
        </w:tc>
        <w:tc>
          <w:tcPr>
            <w:tcW w:w="4419"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265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5F236D"/>
    <w:multiLevelType w:val="multilevel"/>
    <w:tmpl w:val="205F236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A12EA"/>
    <w:rsid w:val="00073F8A"/>
    <w:rsid w:val="00183971"/>
    <w:rsid w:val="00265E52"/>
    <w:rsid w:val="002A12EA"/>
    <w:rsid w:val="002A32A6"/>
    <w:rsid w:val="002B64BB"/>
    <w:rsid w:val="002D19A8"/>
    <w:rsid w:val="003858EB"/>
    <w:rsid w:val="003A1E13"/>
    <w:rsid w:val="003B63A8"/>
    <w:rsid w:val="004D6D70"/>
    <w:rsid w:val="007A35B4"/>
    <w:rsid w:val="00814D71"/>
    <w:rsid w:val="008B5ED5"/>
    <w:rsid w:val="008D0E35"/>
    <w:rsid w:val="008F69EB"/>
    <w:rsid w:val="009D734E"/>
    <w:rsid w:val="009E7FE2"/>
    <w:rsid w:val="00AB5D00"/>
    <w:rsid w:val="00C72616"/>
    <w:rsid w:val="00CF6FE2"/>
    <w:rsid w:val="00E9362C"/>
    <w:rsid w:val="00EF6EB0"/>
    <w:rsid w:val="0D7F4085"/>
    <w:rsid w:val="1FC43F42"/>
    <w:rsid w:val="256315BF"/>
    <w:rsid w:val="30587054"/>
    <w:rsid w:val="36463EF4"/>
    <w:rsid w:val="37D94690"/>
    <w:rsid w:val="3CB11B2B"/>
    <w:rsid w:val="3E065BDC"/>
    <w:rsid w:val="3EB618E0"/>
    <w:rsid w:val="3EC246E1"/>
    <w:rsid w:val="3F2E493B"/>
    <w:rsid w:val="40533F5A"/>
    <w:rsid w:val="40C00839"/>
    <w:rsid w:val="42EC22A0"/>
    <w:rsid w:val="50FB4B18"/>
    <w:rsid w:val="525C5420"/>
    <w:rsid w:val="5CFB0A5D"/>
    <w:rsid w:val="64395D57"/>
    <w:rsid w:val="6D0056CC"/>
    <w:rsid w:val="70815810"/>
    <w:rsid w:val="7CA00B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uiPriority w:val="0"/>
    <w:rPr>
      <w:rFonts w:asciiTheme="minorHAnsi" w:hAnsiTheme="minorHAnsi" w:eastAsiaTheme="minorEastAsia" w:cstheme="minorBidi"/>
      <w:kern w:val="2"/>
      <w:sz w:val="18"/>
      <w:szCs w:val="18"/>
    </w:rPr>
  </w:style>
  <w:style w:type="character" w:customStyle="1" w:styleId="8">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445</Words>
  <Characters>2543</Characters>
  <Lines>21</Lines>
  <Paragraphs>5</Paragraphs>
  <TotalTime>44</TotalTime>
  <ScaleCrop>false</ScaleCrop>
  <LinksUpToDate>false</LinksUpToDate>
  <CharactersWithSpaces>2983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2021-03-23T06:51:00Z</dcterms:created>
  <dc:creator>lenovo</dc:creator>
  <cp:lastModifiedBy>紫枫</cp:lastModifiedBy>
  <dcterms:modified xsi:type="dcterms:W3CDTF">2021-04-08T07:00:03Z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FBF4B7EAA03B4A75A86C2215997D2433</vt:lpwstr>
  </property>
</Properties>
</file>