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附件：主要快递线路及时限</w:t>
      </w:r>
    </w:p>
    <w:p>
      <w:pPr>
        <w:pStyle w:val="8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线路及报价表</w:t>
      </w:r>
    </w:p>
    <w:tbl>
      <w:tblPr>
        <w:tblStyle w:val="4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1816"/>
        <w:gridCol w:w="1504"/>
        <w:gridCol w:w="1326"/>
        <w:gridCol w:w="1035"/>
        <w:gridCol w:w="1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报 价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区域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1kg以下（含）</w:t>
            </w: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1-2kg（含）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2-3kg（含）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3kg以上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highlight w:val="none"/>
              </w:rPr>
              <w:t>首重（1kg）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  <w:highlight w:val="none"/>
              </w:rPr>
              <w:t>续重（1kg）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广东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广西、福建、海南、江苏、浙江、上海、安徽、湖南、湖北、河南、江西、北京、天津、云南、贵州、河北、山东、重庆、四川、陕西、山西、黑龙江、吉林、辽宁、甘肃、宁夏、内蒙古、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新疆、西藏、青海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highlight w:val="none"/>
              </w:rPr>
              <w:t>报价参考：平均重量1.2kg，2kg以下占比80%，江浙沪、泛珠三角占比40%，环渤海区域15%，云贵川区域15%</w:t>
            </w:r>
          </w:p>
        </w:tc>
      </w:tr>
    </w:tbl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备注：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1、此报价含6%快递业增值税；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2、此报价按发货结算，退货不收取费用；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3、此报价包括上门取货、运输、配送、税费、装卸、上楼、保险等整体报价；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4、此报价含KPI考核，另退货赔偿需当面清点，与商家平台核损需在交接后一周内提出；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二、配送时限要求</w:t>
      </w:r>
    </w:p>
    <w:tbl>
      <w:tblPr>
        <w:tblStyle w:val="4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1"/>
        <w:gridCol w:w="1200"/>
        <w:gridCol w:w="2010"/>
        <w:gridCol w:w="2160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始发城市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目的省份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目的城市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目的行政区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时效(小时)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安徽省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合肥市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马鞍山市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芜湖市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蚌埠市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铜陵市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滁州市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宣城市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福建省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厦门市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莆田市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泉州市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龙岩市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甘肃省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兰州市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靖远县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会宁县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景泰县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酒泉市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庆阳市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陇南市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临夏回族自治州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嘉峪关市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深圳市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珠海市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佛山市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清远市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韶关市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湛江市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潮州市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揭阳市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茂名市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肇庆市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梅州市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云浮市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广西壮族自治区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桂林市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防城港市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百色市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贺州市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来宾市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崇左市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贵州省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贵阳市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黔西南布依族苗族自治州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黔东南苗族侗族自治州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六盘水市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遵义市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毕节市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三亚市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五指山市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儋州市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万宁市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东方市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定安县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屯昌县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澄迈县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临高县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白沙黎族自治县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昌江黎族自治县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乐东黎族自治县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陵水黎族自治县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中沙群岛的岛礁及其海域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石家庄市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秦皇岛市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邯郸市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邢台市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承德市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廊坊市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郑州市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洛阳市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开封市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平顶山市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焦作市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濮阳市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许昌市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漯河市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三门峡市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商丘市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周口市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驻马店市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大兴安岭地区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哈尔滨市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齐齐哈尔市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鸡西市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双鸭山市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佳木斯市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七台河市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牡丹江市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绥化市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十堰市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孝感市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黄冈市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恩施土家族苗族自治州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仙桃市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潜江市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神农架林区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长沙市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株洲市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岳阳市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益阳市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郴州市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怀化市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娄底市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湘西土家族苗族自治州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松原市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延边州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江苏省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徐州市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镇江市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无锡市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连云港市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扬州市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南京市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南昌市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景德镇市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萍乡市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九江市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鹰潭市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赣州市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辽宁省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丹东市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沈阳市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葫芦岛市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本溪市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营口市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盘锦市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铁岭市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朝阳市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内蒙古自治区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呼和浩特市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赤峰市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鄂尔多斯市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呼伦贝尔市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巴彦淖尔市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乌兰察布市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兴安盟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锡林郭勒盟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阿拉善盟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宁夏回族自治区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银川市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石嘴山市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吴忠市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固原市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中卫市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青海省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海东地区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果洛藏族自治州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玉树藏族自治州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海西蒙古族藏族自治州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济南市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潍坊市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烟台市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威海市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淄博市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枣庄市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莱芜市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聊城市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滨州市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菏泽市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太原市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长治市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朔州市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忻州市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吕梁市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陕西省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宝鸡市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渭南市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汉中市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榆林市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四川省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成都市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自贡市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攀枝花市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遂宁市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南充市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眉山市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雅安市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阿坝藏族羌族自治州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甘孜藏族自治州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凉山彝族自治州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拉萨市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当雄县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尼木县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曲水县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堆龙德庆县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墨竹工卡县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昌都地区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山南地区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日喀则地区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那曲地区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阿里地区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林芝地区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新疆维吾尔自治区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阿勒泰地区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乌鲁木齐市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克拉玛依市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吐鲁番地区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哈密地区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昌吉回族自治州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博尔塔拉蒙古自治州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巴音郭楞蒙古自治州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阿克苏地区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克孜勒苏柯尔克孜自治州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喀什地区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和田地区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伊犁哈萨克自治州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塔城地区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石河子市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图木舒克市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五家渠市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普洱市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楚雄彝族自治州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红河哈尼族彝族自治州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文山壮族苗族自治州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西双版纳傣族自治州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大理白族自治州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德宏傣族景颇族自治州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怒江傈僳族自治州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迪庆藏族自治州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昆明市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昭通市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宁波市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温州市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绍兴市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杭州市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衢州市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舟山市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</w:tbl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666"/>
    <w:multiLevelType w:val="multilevel"/>
    <w:tmpl w:val="317B66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4"/>
    <w:rsid w:val="00182805"/>
    <w:rsid w:val="00305DA8"/>
    <w:rsid w:val="0031702E"/>
    <w:rsid w:val="00415959"/>
    <w:rsid w:val="00455079"/>
    <w:rsid w:val="004F123C"/>
    <w:rsid w:val="00575C1C"/>
    <w:rsid w:val="005B5F33"/>
    <w:rsid w:val="00883966"/>
    <w:rsid w:val="008F7088"/>
    <w:rsid w:val="0094239F"/>
    <w:rsid w:val="009E5B2D"/>
    <w:rsid w:val="00AA2FAA"/>
    <w:rsid w:val="00AE55F4"/>
    <w:rsid w:val="00C01CA4"/>
    <w:rsid w:val="00C26C04"/>
    <w:rsid w:val="00E95413"/>
    <w:rsid w:val="00EA6B79"/>
    <w:rsid w:val="00FE2051"/>
    <w:rsid w:val="30B172E4"/>
    <w:rsid w:val="3DD3645C"/>
    <w:rsid w:val="5C0F10B2"/>
    <w:rsid w:val="791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0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character" w:customStyle="1" w:styleId="22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1137</Words>
  <Characters>6484</Characters>
  <Lines>54</Lines>
  <Paragraphs>15</Paragraphs>
  <TotalTime>0</TotalTime>
  <ScaleCrop>false</ScaleCrop>
  <LinksUpToDate>false</LinksUpToDate>
  <CharactersWithSpaces>7606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2019-08-27T09:49:00Z</dcterms:created>
  <dc:creator>石琳</dc:creator>
  <cp:lastModifiedBy>李超平</cp:lastModifiedBy>
  <dcterms:modified xsi:type="dcterms:W3CDTF">2020-08-25T06:53:23Z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